
<file path=[Content_Types].xml><?xml version="1.0" encoding="utf-8"?>
<Types xmlns="http://schemas.openxmlformats.org/package/2006/content-types">
  <Default Extension="xml" ContentType="application/xml"/>
  <Default Extension="jpeg" ContentType="image/jpeg"/>
  <Default Extension="png" ContentType="image/png"/>
  <Default Extension="tmp"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FBD7ED" w14:textId="77777777" w:rsidR="00635577" w:rsidRDefault="00635577" w:rsidP="00560F50">
      <w:pPr>
        <w:ind w:hanging="630"/>
        <w:rPr>
          <w:lang w:val="es-MX"/>
        </w:rPr>
      </w:pPr>
    </w:p>
    <w:p w14:paraId="4197A73E" w14:textId="76C5C809" w:rsidR="00635577" w:rsidRDefault="00CB4B90" w:rsidP="00560F50">
      <w:pPr>
        <w:ind w:hanging="630"/>
        <w:rPr>
          <w:lang w:val="es-MX"/>
        </w:rPr>
      </w:pPr>
      <w:r>
        <w:rPr>
          <w:noProof/>
        </w:rPr>
        <w:drawing>
          <wp:inline distT="0" distB="0" distL="0" distR="0" wp14:anchorId="1DD4A1E6" wp14:editId="04561DE7">
            <wp:extent cx="6172200" cy="7874000"/>
            <wp:effectExtent l="0" t="0" r="0" b="0"/>
            <wp:docPr id="18" name="Picture 18" descr="Macintosh HD:Users:dcarlson:Desktop:coupling_insp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carlson:Desktop:coupling_inspec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7874000"/>
                    </a:xfrm>
                    <a:prstGeom prst="rect">
                      <a:avLst/>
                    </a:prstGeom>
                    <a:noFill/>
                    <a:ln>
                      <a:noFill/>
                    </a:ln>
                  </pic:spPr>
                </pic:pic>
              </a:graphicData>
            </a:graphic>
          </wp:inline>
        </w:drawing>
      </w:r>
      <w:bookmarkStart w:id="0" w:name="_GoBack"/>
      <w:bookmarkEnd w:id="0"/>
    </w:p>
    <w:p w14:paraId="41ACBFB8" w14:textId="7FB6072E" w:rsidR="00560F50" w:rsidRDefault="00560F50" w:rsidP="00560F50">
      <w:pPr>
        <w:ind w:hanging="630"/>
        <w:rPr>
          <w:lang w:val="es-MX"/>
        </w:rPr>
      </w:pPr>
    </w:p>
    <w:p w14:paraId="75B44099" w14:textId="77777777" w:rsidR="00AE72CD" w:rsidRDefault="00AE72CD">
      <w:pPr>
        <w:rPr>
          <w:lang w:val="es-MX"/>
        </w:rPr>
      </w:pPr>
    </w:p>
    <w:p w14:paraId="506F8EDA" w14:textId="752782EE" w:rsidR="00C50F35" w:rsidRDefault="00C50F35">
      <w:pPr>
        <w:rPr>
          <w:lang w:val="es-MX"/>
        </w:rPr>
      </w:pPr>
    </w:p>
    <w:p w14:paraId="62C818A3" w14:textId="1E808483" w:rsidR="00C50F35" w:rsidRDefault="00C50F35">
      <w:pPr>
        <w:rPr>
          <w:lang w:val="es-MX"/>
        </w:rPr>
      </w:pPr>
    </w:p>
    <w:p w14:paraId="1B43BC6E" w14:textId="77777777" w:rsidR="002F1F5E" w:rsidRDefault="005A72A8" w:rsidP="002F1F5E">
      <w:pPr>
        <w:ind w:left="-1260" w:right="-540"/>
      </w:pPr>
      <w:r>
        <w:rPr>
          <w:noProof/>
        </w:rPr>
        <w:lastRenderedPageBreak/>
        <mc:AlternateContent>
          <mc:Choice Requires="wps">
            <w:drawing>
              <wp:anchor distT="0" distB="0" distL="114300" distR="114300" simplePos="0" relativeHeight="251657216" behindDoc="0" locked="0" layoutInCell="1" allowOverlap="1" wp14:anchorId="757450E5" wp14:editId="0A504812">
                <wp:simplePos x="0" y="0"/>
                <wp:positionH relativeFrom="column">
                  <wp:posOffset>388620</wp:posOffset>
                </wp:positionH>
                <wp:positionV relativeFrom="paragraph">
                  <wp:posOffset>60960</wp:posOffset>
                </wp:positionV>
                <wp:extent cx="4572000" cy="800100"/>
                <wp:effectExtent l="0" t="3810" r="1905"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00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067BF" w14:textId="77777777" w:rsidR="00560F50" w:rsidRPr="00AF5795" w:rsidRDefault="00560F50" w:rsidP="002F1F5E">
                            <w:pPr>
                              <w:jc w:val="center"/>
                              <w:rPr>
                                <w:rFonts w:ascii="Arial" w:hAnsi="Arial" w:cs="Arial"/>
                                <w:color w:val="FFFFFF"/>
                              </w:rPr>
                            </w:pPr>
                            <w:r w:rsidRPr="00AF5795">
                              <w:rPr>
                                <w:rFonts w:ascii="Arial" w:hAnsi="Arial" w:cs="Arial"/>
                                <w:b/>
                                <w:color w:val="FFFFFF"/>
                                <w:sz w:val="36"/>
                                <w:szCs w:val="36"/>
                              </w:rPr>
                              <w:t>Standard Operating Procedure</w:t>
                            </w:r>
                            <w:r w:rsidRPr="00AF5795">
                              <w:rPr>
                                <w:rFonts w:ascii="Arial" w:hAnsi="Arial" w:cs="Arial"/>
                                <w:color w:val="FFFFFF"/>
                              </w:rPr>
                              <w:t xml:space="preserve"> </w:t>
                            </w:r>
                            <w:r w:rsidRPr="00AF5795">
                              <w:rPr>
                                <w:rFonts w:ascii="Arial" w:hAnsi="Arial" w:cs="Arial"/>
                                <w:b/>
                                <w:color w:val="FFFFFF"/>
                                <w:sz w:val="36"/>
                                <w:szCs w:val="36"/>
                              </w:rPr>
                              <w:t>(SOP)</w:t>
                            </w:r>
                          </w:p>
                          <w:p w14:paraId="2C78C462" w14:textId="0EBF5953" w:rsidR="00560F50" w:rsidRPr="00AF5795" w:rsidRDefault="00560F50" w:rsidP="002F1F5E">
                            <w:pPr>
                              <w:jc w:val="center"/>
                              <w:rPr>
                                <w:rFonts w:ascii="Arial" w:hAnsi="Arial" w:cs="Arial"/>
                                <w:color w:val="FFFFFF"/>
                                <w:sz w:val="20"/>
                                <w:szCs w:val="20"/>
                              </w:rPr>
                            </w:pPr>
                            <w:r w:rsidRPr="00AF5795">
                              <w:rPr>
                                <w:rFonts w:ascii="Arial" w:hAnsi="Arial" w:cs="Arial"/>
                                <w:b/>
                                <w:color w:val="FFFFFF"/>
                                <w:sz w:val="22"/>
                                <w:szCs w:val="22"/>
                              </w:rPr>
                              <w:t>Read all of the steps in this SOP before beginning work.</w:t>
                            </w:r>
                            <w:r w:rsidRPr="00AF5795">
                              <w:rPr>
                                <w:rFonts w:ascii="Arial" w:hAnsi="Arial" w:cs="Arial"/>
                                <w:color w:val="FFFFFF"/>
                              </w:rPr>
                              <w:t xml:space="preserve"> </w:t>
                            </w:r>
                            <w:r w:rsidRPr="00AF5795">
                              <w:rPr>
                                <w:rFonts w:ascii="Arial" w:hAnsi="Arial" w:cs="Arial"/>
                                <w:color w:val="FFFFFF"/>
                                <w:sz w:val="20"/>
                                <w:szCs w:val="20"/>
                              </w:rPr>
                              <w:t xml:space="preserve">        </w:t>
                            </w:r>
                            <w:r w:rsidRPr="00AF5795">
                              <w:rPr>
                                <w:rFonts w:ascii="Arial" w:hAnsi="Arial" w:cs="Arial"/>
                                <w:b/>
                                <w:color w:val="FFFFFF"/>
                                <w:sz w:val="20"/>
                                <w:szCs w:val="20"/>
                              </w:rPr>
                              <w:t>Follow customer labor requirements (</w:t>
                            </w:r>
                            <w:r>
                              <w:rPr>
                                <w:rFonts w:ascii="Arial" w:hAnsi="Arial" w:cs="Arial"/>
                                <w:b/>
                                <w:color w:val="FFFFFF"/>
                                <w:sz w:val="20"/>
                                <w:szCs w:val="20"/>
                              </w:rPr>
                              <w:t>i.e.</w:t>
                            </w:r>
                            <w:r w:rsidRPr="00AF5795">
                              <w:rPr>
                                <w:rFonts w:ascii="Arial" w:hAnsi="Arial" w:cs="Arial"/>
                                <w:b/>
                                <w:color w:val="FFFFFF"/>
                                <w:sz w:val="20"/>
                                <w:szCs w:val="20"/>
                              </w:rPr>
                              <w:t xml:space="preserve"> respect Union work)</w:t>
                            </w:r>
                          </w:p>
                          <w:p w14:paraId="3012ADB5" w14:textId="77777777" w:rsidR="00560F50" w:rsidRPr="003146E3" w:rsidRDefault="00560F50" w:rsidP="002F1F5E">
                            <w:pPr>
                              <w:jc w:val="center"/>
                              <w:rPr>
                                <w:rFonts w:ascii="Arial" w:hAnsi="Arial"/>
                                <w:b/>
                                <w:color w:val="FFFFFF"/>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7450E5" id="Text Box 6" o:spid="_x0000_s1027" type="#_x0000_t202" style="position:absolute;left:0;text-align:left;margin-left:30.6pt;margin-top:4.8pt;width:5in;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" fillcolor="black" stroked="f">
                <v:textbox>
                  <w:txbxContent>
                    <w:p w14:paraId="2B6067BF" w14:textId="77777777" w:rsidR="005D1DE9" w:rsidRPr="00AF5795" w:rsidRDefault="005D1DE9" w:rsidP="002F1F5E">
                      <w:pPr>
                        <w:jc w:val="center"/>
                        <w:rPr>
                          <w:rFonts w:ascii="Arial" w:hAnsi="Arial" w:cs="Arial"/>
                          <w:color w:val="FFFFFF"/>
                        </w:rPr>
                      </w:pPr>
                      <w:r w:rsidRPr="00AF5795">
                        <w:rPr>
                          <w:rFonts w:ascii="Arial" w:hAnsi="Arial" w:cs="Arial"/>
                          <w:b/>
                          <w:color w:val="FFFFFF"/>
                          <w:sz w:val="36"/>
                          <w:szCs w:val="36"/>
                        </w:rPr>
                        <w:t>Standard Operating Procedure</w:t>
                      </w:r>
                      <w:r w:rsidRPr="00AF5795">
                        <w:rPr>
                          <w:rFonts w:ascii="Arial" w:hAnsi="Arial" w:cs="Arial"/>
                          <w:color w:val="FFFFFF"/>
                        </w:rPr>
                        <w:t xml:space="preserve"> </w:t>
                      </w:r>
                      <w:r w:rsidRPr="00AF5795">
                        <w:rPr>
                          <w:rFonts w:ascii="Arial" w:hAnsi="Arial" w:cs="Arial"/>
                          <w:b/>
                          <w:color w:val="FFFFFF"/>
                          <w:sz w:val="36"/>
                          <w:szCs w:val="36"/>
                        </w:rPr>
                        <w:t>(SOP)</w:t>
                      </w:r>
                    </w:p>
                    <w:p w14:paraId="2C78C462" w14:textId="0EBF5953" w:rsidR="005D1DE9" w:rsidRPr="00AF5795" w:rsidRDefault="005D1DE9" w:rsidP="002F1F5E">
                      <w:pPr>
                        <w:jc w:val="center"/>
                        <w:rPr>
                          <w:rFonts w:ascii="Arial" w:hAnsi="Arial" w:cs="Arial"/>
                          <w:color w:val="FFFFFF"/>
                          <w:sz w:val="20"/>
                          <w:szCs w:val="20"/>
                        </w:rPr>
                      </w:pPr>
                      <w:r w:rsidRPr="00AF5795">
                        <w:rPr>
                          <w:rFonts w:ascii="Arial" w:hAnsi="Arial" w:cs="Arial"/>
                          <w:b/>
                          <w:color w:val="FFFFFF"/>
                          <w:sz w:val="22"/>
                          <w:szCs w:val="22"/>
                        </w:rPr>
                        <w:t>Read all of the steps in this SOP before beginning work.</w:t>
                      </w:r>
                      <w:r w:rsidRPr="00AF5795">
                        <w:rPr>
                          <w:rFonts w:ascii="Arial" w:hAnsi="Arial" w:cs="Arial"/>
                          <w:color w:val="FFFFFF"/>
                        </w:rPr>
                        <w:t xml:space="preserve"> </w:t>
                      </w:r>
                      <w:r w:rsidRPr="00AF5795">
                        <w:rPr>
                          <w:rFonts w:ascii="Arial" w:hAnsi="Arial" w:cs="Arial"/>
                          <w:color w:val="FFFFFF"/>
                          <w:sz w:val="20"/>
                          <w:szCs w:val="20"/>
                        </w:rPr>
                        <w:t xml:space="preserve">        </w:t>
                      </w:r>
                      <w:r w:rsidRPr="00AF5795">
                        <w:rPr>
                          <w:rFonts w:ascii="Arial" w:hAnsi="Arial" w:cs="Arial"/>
                          <w:b/>
                          <w:color w:val="FFFFFF"/>
                          <w:sz w:val="20"/>
                          <w:szCs w:val="20"/>
                        </w:rPr>
                        <w:t>Follow customer labor requirements (</w:t>
                      </w:r>
                      <w:r w:rsidR="005311F7">
                        <w:rPr>
                          <w:rFonts w:ascii="Arial" w:hAnsi="Arial" w:cs="Arial"/>
                          <w:b/>
                          <w:color w:val="FFFFFF"/>
                          <w:sz w:val="20"/>
                          <w:szCs w:val="20"/>
                        </w:rPr>
                        <w:t>i.e.</w:t>
                      </w:r>
                      <w:r w:rsidRPr="00AF5795">
                        <w:rPr>
                          <w:rFonts w:ascii="Arial" w:hAnsi="Arial" w:cs="Arial"/>
                          <w:b/>
                          <w:color w:val="FFFFFF"/>
                          <w:sz w:val="20"/>
                          <w:szCs w:val="20"/>
                        </w:rPr>
                        <w:t xml:space="preserve"> respect Union work)</w:t>
                      </w:r>
                    </w:p>
                    <w:p w14:paraId="3012ADB5" w14:textId="77777777" w:rsidR="005D1DE9" w:rsidRPr="003146E3" w:rsidRDefault="005D1DE9" w:rsidP="002F1F5E">
                      <w:pPr>
                        <w:jc w:val="center"/>
                        <w:rPr>
                          <w:rFonts w:ascii="Arial" w:hAnsi="Arial"/>
                          <w:b/>
                          <w:color w:val="FFFFFF"/>
                          <w:sz w:val="48"/>
                          <w:szCs w:val="48"/>
                        </w:rPr>
                      </w:pPr>
                    </w:p>
                  </w:txbxContent>
                </v:textbox>
              </v:shape>
            </w:pict>
          </mc:Fallback>
        </mc:AlternateContent>
      </w:r>
      <w:r>
        <w:rPr>
          <w:noProof/>
        </w:rPr>
        <w:drawing>
          <wp:inline distT="0" distB="0" distL="0" distR="0" wp14:anchorId="44E99D26" wp14:editId="513EA700">
            <wp:extent cx="835660" cy="850900"/>
            <wp:effectExtent l="19050" t="19050" r="2540" b="6350"/>
            <wp:docPr id="5" name="Picture 5" descr="hardhatgu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dhatgu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660" cy="850900"/>
                    </a:xfrm>
                    <a:prstGeom prst="rect">
                      <a:avLst/>
                    </a:prstGeom>
                    <a:noFill/>
                    <a:ln w="9525">
                      <a:solidFill>
                        <a:srgbClr val="6483E8"/>
                      </a:solidFill>
                      <a:miter lim="800000"/>
                      <a:headEnd/>
                      <a:tailEnd/>
                    </a:ln>
                  </pic:spPr>
                </pic:pic>
              </a:graphicData>
            </a:graphic>
          </wp:inline>
        </w:drawing>
      </w:r>
      <w:r w:rsidR="002F1F5E">
        <w:tab/>
      </w:r>
      <w:r w:rsidR="002F1F5E">
        <w:tab/>
      </w:r>
      <w:r w:rsidR="002F1F5E">
        <w:tab/>
      </w:r>
      <w:r w:rsidR="002F1F5E">
        <w:tab/>
      </w:r>
      <w:r w:rsidR="002F1F5E">
        <w:tab/>
      </w:r>
      <w:r w:rsidR="002F1F5E">
        <w:tab/>
      </w:r>
      <w:r w:rsidR="002F1F5E">
        <w:tab/>
      </w:r>
      <w:r w:rsidR="002F1F5E">
        <w:tab/>
      </w:r>
      <w:r w:rsidR="002F1F5E">
        <w:tab/>
      </w:r>
      <w:r w:rsidR="002F1F5E">
        <w:tab/>
      </w:r>
      <w:r w:rsidR="002F1F5E">
        <w:tab/>
      </w:r>
      <w:r>
        <w:rPr>
          <w:noProof/>
          <w:sz w:val="20"/>
        </w:rPr>
        <w:drawing>
          <wp:inline distT="0" distB="0" distL="0" distR="0" wp14:anchorId="6B998FED" wp14:editId="7D336AA2">
            <wp:extent cx="885825" cy="885825"/>
            <wp:effectExtent l="0" t="0" r="0" b="0"/>
            <wp:docPr id="2" name="Picture 2" descr="Arrow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ows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10A07F7C" w14:textId="0D45240B" w:rsidR="002F1F5E" w:rsidRDefault="00C50F35" w:rsidP="002F1F5E">
      <w:r w:rsidRPr="00C50F35">
        <w:rPr>
          <w:rFonts w:ascii="Cambria" w:eastAsia="MS Mincho" w:hAnsi="Cambria"/>
          <w:noProof/>
        </w:rPr>
        <w:drawing>
          <wp:anchor distT="0" distB="0" distL="114300" distR="114300" simplePos="0" relativeHeight="251661312" behindDoc="0" locked="0" layoutInCell="1" allowOverlap="1" wp14:anchorId="4EE45385" wp14:editId="2CDC5E3A">
            <wp:simplePos x="0" y="0"/>
            <wp:positionH relativeFrom="page">
              <wp:posOffset>60960</wp:posOffset>
            </wp:positionH>
            <wp:positionV relativeFrom="page">
              <wp:posOffset>10165080</wp:posOffset>
            </wp:positionV>
            <wp:extent cx="7788379" cy="10082742"/>
            <wp:effectExtent l="0" t="0" r="9525" b="1270"/>
            <wp:wrapThrough wrapText="bothSides">
              <wp:wrapPolygon edited="0">
                <wp:start x="0" y="0"/>
                <wp:lineTo x="0" y="21548"/>
                <wp:lineTo x="21556" y="21548"/>
                <wp:lineTo x="21556" y="0"/>
                <wp:lineTo x="0" y="0"/>
              </wp:wrapPolygon>
            </wp:wrapThrough>
            <wp:docPr id="11" name="Picture 11" descr="Macintosh HD:Users:exxon:Desktop:JSA/SOP jpgs:coupling insp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xxon:Desktop:JSA/SOP jpgs:coupling inspect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88379" cy="100827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F35">
        <w:rPr>
          <w:rFonts w:ascii="Cambria" w:eastAsia="MS Mincho" w:hAnsi="Cambria"/>
          <w:noProof/>
        </w:rPr>
        <w:drawing>
          <wp:anchor distT="0" distB="0" distL="114300" distR="114300" simplePos="0" relativeHeight="251659264" behindDoc="0" locked="0" layoutInCell="1" allowOverlap="1" wp14:anchorId="59D91EAC" wp14:editId="53E2D8E2">
            <wp:simplePos x="0" y="0"/>
            <wp:positionH relativeFrom="page">
              <wp:posOffset>-38100</wp:posOffset>
            </wp:positionH>
            <wp:positionV relativeFrom="page">
              <wp:posOffset>10058400</wp:posOffset>
            </wp:positionV>
            <wp:extent cx="7788379" cy="10082742"/>
            <wp:effectExtent l="0" t="0" r="9525" b="1270"/>
            <wp:wrapThrough wrapText="bothSides">
              <wp:wrapPolygon edited="0">
                <wp:start x="0" y="0"/>
                <wp:lineTo x="0" y="21548"/>
                <wp:lineTo x="21556" y="21548"/>
                <wp:lineTo x="21556" y="0"/>
                <wp:lineTo x="0" y="0"/>
              </wp:wrapPolygon>
            </wp:wrapThrough>
            <wp:docPr id="4" name="Picture 4" descr="Macintosh HD:Users:exxon:Desktop:JSA/SOP jpgs:coupling insp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xxon:Desktop:JSA/SOP jpgs:coupling inspect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88379" cy="1008274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1160" w:type="dxa"/>
        <w:tblInd w:w="-1332" w:type="dxa"/>
        <w:tblLayout w:type="fixed"/>
        <w:tblLook w:val="0000" w:firstRow="0" w:lastRow="0" w:firstColumn="0" w:lastColumn="0" w:noHBand="0" w:noVBand="0"/>
      </w:tblPr>
      <w:tblGrid>
        <w:gridCol w:w="3168"/>
        <w:gridCol w:w="2412"/>
        <w:gridCol w:w="1620"/>
        <w:gridCol w:w="1368"/>
        <w:gridCol w:w="353"/>
        <w:gridCol w:w="2239"/>
      </w:tblGrid>
      <w:tr w:rsidR="002F1F5E" w14:paraId="7306FC30" w14:textId="77777777" w:rsidTr="002F1F5E">
        <w:trPr>
          <w:cantSplit/>
        </w:trPr>
        <w:tc>
          <w:tcPr>
            <w:tcW w:w="5580" w:type="dxa"/>
            <w:gridSpan w:val="2"/>
            <w:tcBorders>
              <w:top w:val="single" w:sz="12" w:space="0" w:color="auto"/>
              <w:left w:val="single" w:sz="12" w:space="0" w:color="auto"/>
              <w:bottom w:val="single" w:sz="12" w:space="0" w:color="auto"/>
            </w:tcBorders>
          </w:tcPr>
          <w:p w14:paraId="7847825F" w14:textId="0F04C07C" w:rsidR="002F1F5E" w:rsidRDefault="002F1F5E" w:rsidP="00C50F35">
            <w:pPr>
              <w:tabs>
                <w:tab w:val="left" w:pos="5220"/>
              </w:tabs>
              <w:ind w:left="62"/>
              <w:rPr>
                <w:rFonts w:ascii="Arial" w:hAnsi="Arial"/>
                <w:sz w:val="22"/>
              </w:rPr>
            </w:pPr>
            <w:r>
              <w:rPr>
                <w:rFonts w:ascii="Arial" w:hAnsi="Arial"/>
                <w:b/>
              </w:rPr>
              <w:t xml:space="preserve">SOP: </w:t>
            </w:r>
            <w:r w:rsidR="00C50F35">
              <w:rPr>
                <w:rFonts w:ascii="Arial" w:hAnsi="Arial"/>
                <w:b/>
              </w:rPr>
              <w:t xml:space="preserve">COUPLING INSPECTION </w:t>
            </w:r>
          </w:p>
        </w:tc>
        <w:tc>
          <w:tcPr>
            <w:tcW w:w="1620" w:type="dxa"/>
            <w:tcBorders>
              <w:top w:val="single" w:sz="12" w:space="0" w:color="auto"/>
              <w:left w:val="single" w:sz="12" w:space="0" w:color="auto"/>
              <w:bottom w:val="single" w:sz="12" w:space="0" w:color="auto"/>
              <w:right w:val="single" w:sz="6" w:space="0" w:color="auto"/>
            </w:tcBorders>
          </w:tcPr>
          <w:p w14:paraId="6A617DE8" w14:textId="77777777" w:rsidR="002F1F5E" w:rsidRDefault="002F1F5E" w:rsidP="002F1F5E">
            <w:pPr>
              <w:tabs>
                <w:tab w:val="left" w:pos="831"/>
                <w:tab w:val="left" w:pos="2160"/>
                <w:tab w:val="left" w:pos="5220"/>
              </w:tabs>
              <w:ind w:right="252"/>
              <w:rPr>
                <w:rFonts w:ascii="Arial" w:hAnsi="Arial"/>
                <w:sz w:val="14"/>
              </w:rPr>
            </w:pPr>
            <w:r>
              <w:rPr>
                <w:rFonts w:ascii="Arial" w:hAnsi="Arial"/>
                <w:sz w:val="14"/>
              </w:rPr>
              <w:t>DATE</w:t>
            </w:r>
            <w:r>
              <w:rPr>
                <w:rFonts w:ascii="Arial" w:hAnsi="Arial"/>
                <w:sz w:val="14"/>
              </w:rPr>
              <w:tab/>
            </w:r>
          </w:p>
          <w:p w14:paraId="39280FD0" w14:textId="6CC1BAF1" w:rsidR="002F1F5E" w:rsidRDefault="00771627" w:rsidP="00771627">
            <w:pPr>
              <w:tabs>
                <w:tab w:val="left" w:pos="831"/>
                <w:tab w:val="left" w:pos="2160"/>
                <w:tab w:val="left" w:pos="5220"/>
              </w:tabs>
              <w:ind w:right="252"/>
              <w:rPr>
                <w:rFonts w:ascii="Arial" w:hAnsi="Arial"/>
              </w:rPr>
            </w:pPr>
            <w:r>
              <w:rPr>
                <w:rFonts w:ascii="Arial" w:eastAsia="UWKDRF (KSC)" w:hAnsi="Arial"/>
                <w:sz w:val="22"/>
                <w:lang w:eastAsia="ko-KR"/>
              </w:rPr>
              <w:t>11/15</w:t>
            </w:r>
            <w:r w:rsidR="002F1F5E">
              <w:rPr>
                <w:rFonts w:ascii="Arial" w:eastAsia="UWKDRF (KSC)" w:hAnsi="Arial"/>
                <w:sz w:val="22"/>
                <w:lang w:eastAsia="ko-KR"/>
              </w:rPr>
              <w:t>/201</w:t>
            </w:r>
            <w:r>
              <w:rPr>
                <w:rFonts w:ascii="Arial" w:eastAsia="UWKDRF (KSC)" w:hAnsi="Arial"/>
                <w:sz w:val="22"/>
                <w:lang w:eastAsia="ko-KR"/>
              </w:rPr>
              <w:t>3</w:t>
            </w:r>
          </w:p>
        </w:tc>
        <w:tc>
          <w:tcPr>
            <w:tcW w:w="1721" w:type="dxa"/>
            <w:gridSpan w:val="2"/>
            <w:tcBorders>
              <w:top w:val="single" w:sz="12" w:space="0" w:color="auto"/>
              <w:left w:val="single" w:sz="6" w:space="0" w:color="auto"/>
              <w:bottom w:val="single" w:sz="12" w:space="0" w:color="auto"/>
              <w:right w:val="single" w:sz="6" w:space="0" w:color="auto"/>
            </w:tcBorders>
          </w:tcPr>
          <w:p w14:paraId="50F372EE" w14:textId="77777777" w:rsidR="002F1F5E" w:rsidRPr="00205E39" w:rsidRDefault="002F1F5E" w:rsidP="002F1F5E">
            <w:pPr>
              <w:tabs>
                <w:tab w:val="left" w:pos="2160"/>
                <w:tab w:val="left" w:pos="5220"/>
              </w:tabs>
              <w:ind w:right="252"/>
              <w:rPr>
                <w:rFonts w:ascii="Arial" w:hAnsi="Arial"/>
                <w:sz w:val="18"/>
                <w:szCs w:val="18"/>
              </w:rPr>
            </w:pPr>
            <w:r>
              <w:rPr>
                <w:rFonts w:ascii="Arial" w:hAnsi="Arial"/>
                <w:sz w:val="18"/>
                <w:szCs w:val="18"/>
              </w:rPr>
              <w:sym w:font="Wingdings" w:char="F078"/>
            </w:r>
            <w:r w:rsidRPr="00205E39">
              <w:rPr>
                <w:rFonts w:ascii="Arial" w:hAnsi="Arial"/>
                <w:sz w:val="18"/>
                <w:szCs w:val="18"/>
              </w:rPr>
              <w:t xml:space="preserve">   NEW </w:t>
            </w:r>
          </w:p>
          <w:p w14:paraId="268D0288" w14:textId="77777777" w:rsidR="002F1F5E" w:rsidRDefault="002F1F5E" w:rsidP="002F1F5E">
            <w:pPr>
              <w:tabs>
                <w:tab w:val="left" w:pos="2160"/>
                <w:tab w:val="left" w:pos="5220"/>
              </w:tabs>
              <w:ind w:right="252"/>
              <w:rPr>
                <w:rFonts w:ascii="Arial" w:hAnsi="Arial"/>
                <w:sz w:val="18"/>
                <w:szCs w:val="18"/>
              </w:rPr>
            </w:pPr>
            <w:r w:rsidRPr="00205E39">
              <w:rPr>
                <w:rFonts w:ascii="Arial" w:hAnsi="Arial"/>
                <w:sz w:val="18"/>
                <w:szCs w:val="18"/>
              </w:rPr>
              <w:fldChar w:fldCharType="begin"/>
            </w:r>
            <w:r w:rsidRPr="00205E39">
              <w:rPr>
                <w:rFonts w:ascii="Arial" w:hAnsi="Arial"/>
                <w:sz w:val="18"/>
                <w:szCs w:val="18"/>
              </w:rPr>
              <w:instrText>SYMBOL 111 \f "Wingdings"</w:instrText>
            </w:r>
            <w:r w:rsidRPr="00205E39">
              <w:rPr>
                <w:rFonts w:ascii="Arial" w:hAnsi="Arial"/>
                <w:sz w:val="18"/>
                <w:szCs w:val="18"/>
              </w:rPr>
              <w:fldChar w:fldCharType="end"/>
            </w:r>
            <w:r w:rsidRPr="00205E39">
              <w:rPr>
                <w:rFonts w:ascii="Arial" w:hAnsi="Arial"/>
                <w:sz w:val="18"/>
                <w:szCs w:val="18"/>
              </w:rPr>
              <w:t xml:space="preserve">   REVISED</w:t>
            </w:r>
          </w:p>
          <w:p w14:paraId="0AA6EEBB" w14:textId="77777777" w:rsidR="002F1F5E" w:rsidRDefault="002F1F5E" w:rsidP="002F1F5E">
            <w:pPr>
              <w:tabs>
                <w:tab w:val="left" w:pos="2160"/>
                <w:tab w:val="left" w:pos="5220"/>
              </w:tabs>
              <w:ind w:right="252"/>
              <w:rPr>
                <w:rFonts w:ascii="Arial" w:hAnsi="Arial"/>
                <w:sz w:val="14"/>
              </w:rPr>
            </w:pPr>
            <w:r>
              <w:rPr>
                <w:rFonts w:ascii="Arial" w:hAnsi="Arial"/>
                <w:sz w:val="18"/>
                <w:szCs w:val="18"/>
              </w:rPr>
              <w:t>___ Number</w:t>
            </w:r>
          </w:p>
        </w:tc>
        <w:tc>
          <w:tcPr>
            <w:tcW w:w="2239" w:type="dxa"/>
            <w:tcBorders>
              <w:top w:val="single" w:sz="12" w:space="0" w:color="auto"/>
              <w:left w:val="single" w:sz="6" w:space="0" w:color="auto"/>
              <w:bottom w:val="single" w:sz="12" w:space="0" w:color="auto"/>
              <w:right w:val="single" w:sz="12" w:space="0" w:color="auto"/>
            </w:tcBorders>
          </w:tcPr>
          <w:p w14:paraId="41212ECF" w14:textId="77777777" w:rsidR="002F1F5E" w:rsidRDefault="002F1F5E" w:rsidP="002F1F5E">
            <w:pPr>
              <w:tabs>
                <w:tab w:val="left" w:pos="2160"/>
                <w:tab w:val="left" w:pos="5220"/>
              </w:tabs>
              <w:ind w:right="252"/>
              <w:rPr>
                <w:rFonts w:ascii="Arial" w:hAnsi="Arial"/>
                <w:sz w:val="18"/>
                <w:szCs w:val="18"/>
              </w:rPr>
            </w:pPr>
          </w:p>
          <w:p w14:paraId="310DA1DA" w14:textId="77777777" w:rsidR="002F1F5E" w:rsidRPr="00205E39" w:rsidRDefault="002F1F5E" w:rsidP="002F1F5E">
            <w:pPr>
              <w:tabs>
                <w:tab w:val="left" w:pos="2160"/>
                <w:tab w:val="left" w:pos="5220"/>
              </w:tabs>
              <w:ind w:right="252"/>
              <w:rPr>
                <w:rFonts w:ascii="Arial" w:hAnsi="Arial"/>
                <w:sz w:val="18"/>
                <w:szCs w:val="18"/>
              </w:rPr>
            </w:pPr>
            <w:r w:rsidRPr="00205E39">
              <w:rPr>
                <w:rFonts w:ascii="Arial" w:hAnsi="Arial"/>
                <w:sz w:val="18"/>
                <w:szCs w:val="18"/>
              </w:rPr>
              <w:t>PAGE 1 of</w:t>
            </w:r>
            <w:r w:rsidR="001F4665">
              <w:rPr>
                <w:rFonts w:ascii="Arial" w:hAnsi="Arial"/>
                <w:sz w:val="18"/>
                <w:szCs w:val="18"/>
              </w:rPr>
              <w:t xml:space="preserve"> </w:t>
            </w:r>
            <w:r>
              <w:rPr>
                <w:rFonts w:ascii="Arial" w:hAnsi="Arial"/>
                <w:sz w:val="18"/>
                <w:szCs w:val="18"/>
              </w:rPr>
              <w:t xml:space="preserve"> </w:t>
            </w:r>
            <w:r w:rsidR="001F4665">
              <w:rPr>
                <w:rFonts w:ascii="Arial" w:hAnsi="Arial"/>
                <w:sz w:val="18"/>
                <w:szCs w:val="18"/>
              </w:rPr>
              <w:t>7</w:t>
            </w:r>
          </w:p>
        </w:tc>
      </w:tr>
      <w:tr w:rsidR="002F1F5E" w14:paraId="13CA96B8" w14:textId="77777777" w:rsidTr="002F1F5E">
        <w:trPr>
          <w:cantSplit/>
        </w:trPr>
        <w:tc>
          <w:tcPr>
            <w:tcW w:w="3168" w:type="dxa"/>
            <w:tcBorders>
              <w:top w:val="single" w:sz="12" w:space="0" w:color="auto"/>
              <w:left w:val="single" w:sz="12" w:space="0" w:color="auto"/>
              <w:bottom w:val="single" w:sz="6" w:space="0" w:color="auto"/>
              <w:right w:val="single" w:sz="6" w:space="0" w:color="auto"/>
            </w:tcBorders>
          </w:tcPr>
          <w:p w14:paraId="6E05AF07" w14:textId="77777777" w:rsidR="002F1F5E" w:rsidRDefault="002F1F5E" w:rsidP="002F1F5E">
            <w:pPr>
              <w:ind w:right="252"/>
              <w:rPr>
                <w:rFonts w:ascii="Arial" w:hAnsi="Arial"/>
                <w:sz w:val="14"/>
              </w:rPr>
            </w:pPr>
            <w:r>
              <w:rPr>
                <w:rFonts w:ascii="Arial" w:hAnsi="Arial"/>
                <w:sz w:val="14"/>
              </w:rPr>
              <w:t>TYPICAL CUSTOMERS</w:t>
            </w:r>
          </w:p>
          <w:p w14:paraId="6B188777" w14:textId="77777777" w:rsidR="002F1F5E" w:rsidRDefault="006B1F7C" w:rsidP="002F1F5E">
            <w:pPr>
              <w:ind w:right="252"/>
              <w:rPr>
                <w:rFonts w:ascii="Arial" w:hAnsi="Arial"/>
                <w:sz w:val="22"/>
              </w:rPr>
            </w:pPr>
            <w:r>
              <w:rPr>
                <w:rFonts w:ascii="Arial" w:hAnsi="Arial"/>
                <w:sz w:val="22"/>
              </w:rPr>
              <w:t>Steel, Paper &amp; GM</w:t>
            </w:r>
            <w:r w:rsidR="004E713A">
              <w:rPr>
                <w:rFonts w:ascii="Arial" w:hAnsi="Arial"/>
                <w:sz w:val="22"/>
              </w:rPr>
              <w:t xml:space="preserve"> </w:t>
            </w:r>
          </w:p>
        </w:tc>
        <w:tc>
          <w:tcPr>
            <w:tcW w:w="2412" w:type="dxa"/>
            <w:tcBorders>
              <w:top w:val="single" w:sz="12" w:space="0" w:color="auto"/>
              <w:left w:val="single" w:sz="6" w:space="0" w:color="auto"/>
              <w:bottom w:val="single" w:sz="6" w:space="0" w:color="auto"/>
              <w:right w:val="single" w:sz="6" w:space="0" w:color="auto"/>
            </w:tcBorders>
          </w:tcPr>
          <w:p w14:paraId="2711DE09" w14:textId="77777777" w:rsidR="002F1F5E" w:rsidRDefault="002F1F5E" w:rsidP="002F1F5E">
            <w:pPr>
              <w:ind w:right="252"/>
              <w:rPr>
                <w:rFonts w:ascii="Arial" w:hAnsi="Arial"/>
                <w:sz w:val="14"/>
              </w:rPr>
            </w:pPr>
            <w:r>
              <w:rPr>
                <w:rFonts w:ascii="Arial" w:hAnsi="Arial"/>
                <w:sz w:val="14"/>
              </w:rPr>
              <w:t>WORK TYPE</w:t>
            </w:r>
          </w:p>
          <w:p w14:paraId="737FD835" w14:textId="5D24AF25" w:rsidR="002F1F5E" w:rsidRDefault="00626C74" w:rsidP="002C4ADC">
            <w:pPr>
              <w:ind w:right="252"/>
              <w:rPr>
                <w:rFonts w:ascii="Arial" w:hAnsi="Arial"/>
                <w:sz w:val="22"/>
              </w:rPr>
            </w:pPr>
            <w:r>
              <w:rPr>
                <w:rFonts w:ascii="Arial" w:eastAsia="UWKDRF (KSC)" w:hAnsi="Arial"/>
                <w:sz w:val="22"/>
                <w:lang w:eastAsia="ko-KR"/>
              </w:rPr>
              <w:t xml:space="preserve">Flexible </w:t>
            </w:r>
            <w:r w:rsidR="00E83C29">
              <w:rPr>
                <w:rFonts w:ascii="Arial" w:eastAsia="UWKDRF (KSC)" w:hAnsi="Arial"/>
                <w:sz w:val="22"/>
                <w:lang w:eastAsia="ko-KR"/>
              </w:rPr>
              <w:t>Coupling</w:t>
            </w:r>
          </w:p>
        </w:tc>
        <w:tc>
          <w:tcPr>
            <w:tcW w:w="5580" w:type="dxa"/>
            <w:gridSpan w:val="4"/>
            <w:tcBorders>
              <w:top w:val="single" w:sz="12" w:space="0" w:color="auto"/>
              <w:left w:val="single" w:sz="6" w:space="0" w:color="auto"/>
              <w:bottom w:val="single" w:sz="6" w:space="0" w:color="auto"/>
              <w:right w:val="single" w:sz="12" w:space="0" w:color="auto"/>
            </w:tcBorders>
          </w:tcPr>
          <w:p w14:paraId="0A965A66" w14:textId="77777777" w:rsidR="002F1F5E" w:rsidRDefault="002F1F5E" w:rsidP="002F1F5E">
            <w:pPr>
              <w:ind w:right="252"/>
              <w:rPr>
                <w:rFonts w:ascii="Arial" w:hAnsi="Arial"/>
                <w:sz w:val="14"/>
              </w:rPr>
            </w:pPr>
            <w:r>
              <w:rPr>
                <w:rFonts w:ascii="Arial" w:hAnsi="Arial"/>
                <w:sz w:val="14"/>
              </w:rPr>
              <w:t>WORK ACTIVITY (Description)</w:t>
            </w:r>
          </w:p>
          <w:p w14:paraId="4516B92C" w14:textId="77777777" w:rsidR="002F1F5E" w:rsidRPr="00844D52" w:rsidRDefault="002F1F5E" w:rsidP="0025701B">
            <w:pPr>
              <w:ind w:right="252"/>
              <w:rPr>
                <w:rFonts w:ascii="Arial" w:hAnsi="Arial"/>
                <w:sz w:val="14"/>
              </w:rPr>
            </w:pPr>
            <w:r>
              <w:rPr>
                <w:rFonts w:ascii="Arial" w:eastAsia="UWKDRF (KSC)" w:hAnsi="Arial"/>
                <w:sz w:val="22"/>
                <w:lang w:eastAsia="ko-KR"/>
              </w:rPr>
              <w:t xml:space="preserve">Steps to </w:t>
            </w:r>
            <w:r w:rsidR="0025701B">
              <w:rPr>
                <w:rFonts w:ascii="Arial" w:eastAsia="UWKDRF (KSC)" w:hAnsi="Arial"/>
                <w:sz w:val="22"/>
                <w:lang w:eastAsia="ko-KR"/>
              </w:rPr>
              <w:t>perform</w:t>
            </w:r>
            <w:r w:rsidR="002E3EFE">
              <w:rPr>
                <w:rFonts w:ascii="Arial" w:eastAsia="UWKDRF (KSC)" w:hAnsi="Arial"/>
                <w:sz w:val="22"/>
                <w:lang w:eastAsia="ko-KR"/>
              </w:rPr>
              <w:t xml:space="preserve"> coupling </w:t>
            </w:r>
            <w:r w:rsidR="0025701B">
              <w:rPr>
                <w:rFonts w:ascii="Arial" w:eastAsia="UWKDRF (KSC)" w:hAnsi="Arial"/>
                <w:sz w:val="22"/>
                <w:lang w:eastAsia="ko-KR"/>
              </w:rPr>
              <w:t>inspections</w:t>
            </w:r>
            <w:r w:rsidR="002E3EFE">
              <w:rPr>
                <w:rFonts w:ascii="Arial" w:eastAsia="UWKDRF (KSC)" w:hAnsi="Arial"/>
                <w:sz w:val="22"/>
                <w:lang w:eastAsia="ko-KR"/>
              </w:rPr>
              <w:t xml:space="preserve"> for customers</w:t>
            </w:r>
          </w:p>
        </w:tc>
      </w:tr>
      <w:tr w:rsidR="002F1F5E" w14:paraId="2B060955" w14:textId="77777777" w:rsidTr="002F1F5E">
        <w:trPr>
          <w:cantSplit/>
        </w:trPr>
        <w:tc>
          <w:tcPr>
            <w:tcW w:w="3168" w:type="dxa"/>
            <w:tcBorders>
              <w:top w:val="single" w:sz="6" w:space="0" w:color="auto"/>
              <w:left w:val="single" w:sz="12" w:space="0" w:color="auto"/>
              <w:bottom w:val="single" w:sz="6" w:space="0" w:color="auto"/>
              <w:right w:val="single" w:sz="6" w:space="0" w:color="auto"/>
            </w:tcBorders>
            <w:shd w:val="pct10" w:color="auto" w:fill="auto"/>
          </w:tcPr>
          <w:p w14:paraId="5E04BA21" w14:textId="77777777" w:rsidR="002F1F5E" w:rsidRDefault="002F1F5E" w:rsidP="002F1F5E">
            <w:pPr>
              <w:ind w:right="252"/>
              <w:jc w:val="center"/>
              <w:rPr>
                <w:rFonts w:ascii="Arial" w:hAnsi="Arial"/>
                <w:b/>
                <w:sz w:val="14"/>
              </w:rPr>
            </w:pPr>
            <w:r>
              <w:rPr>
                <w:rFonts w:ascii="Arial" w:hAnsi="Arial"/>
                <w:b/>
                <w:sz w:val="14"/>
              </w:rPr>
              <w:t>DEVELOPMENT TEAM</w:t>
            </w:r>
          </w:p>
        </w:tc>
        <w:tc>
          <w:tcPr>
            <w:tcW w:w="2412" w:type="dxa"/>
            <w:tcBorders>
              <w:top w:val="single" w:sz="6" w:space="0" w:color="auto"/>
              <w:left w:val="single" w:sz="6" w:space="0" w:color="auto"/>
              <w:bottom w:val="single" w:sz="6" w:space="0" w:color="auto"/>
              <w:right w:val="single" w:sz="6" w:space="0" w:color="auto"/>
            </w:tcBorders>
            <w:shd w:val="pct10" w:color="auto" w:fill="auto"/>
          </w:tcPr>
          <w:p w14:paraId="7665610C" w14:textId="77777777" w:rsidR="002F1F5E" w:rsidRDefault="002F1F5E" w:rsidP="002F1F5E">
            <w:pPr>
              <w:ind w:right="252"/>
              <w:jc w:val="center"/>
              <w:rPr>
                <w:rFonts w:ascii="Arial" w:hAnsi="Arial"/>
                <w:b/>
                <w:sz w:val="14"/>
              </w:rPr>
            </w:pPr>
            <w:r>
              <w:rPr>
                <w:rFonts w:ascii="Arial" w:hAnsi="Arial"/>
                <w:b/>
                <w:sz w:val="14"/>
              </w:rPr>
              <w:t>POSITION / TITLE</w:t>
            </w:r>
          </w:p>
        </w:tc>
        <w:tc>
          <w:tcPr>
            <w:tcW w:w="2988" w:type="dxa"/>
            <w:gridSpan w:val="2"/>
            <w:tcBorders>
              <w:top w:val="single" w:sz="6" w:space="0" w:color="auto"/>
              <w:left w:val="single" w:sz="6" w:space="0" w:color="auto"/>
              <w:bottom w:val="single" w:sz="6" w:space="0" w:color="auto"/>
              <w:right w:val="single" w:sz="6" w:space="0" w:color="auto"/>
            </w:tcBorders>
            <w:shd w:val="pct10" w:color="auto" w:fill="auto"/>
          </w:tcPr>
          <w:p w14:paraId="2A48FA21" w14:textId="77777777" w:rsidR="002F1F5E" w:rsidRDefault="002F1F5E" w:rsidP="002F1F5E">
            <w:pPr>
              <w:ind w:right="252"/>
              <w:jc w:val="center"/>
              <w:rPr>
                <w:rFonts w:ascii="Arial" w:hAnsi="Arial"/>
                <w:b/>
                <w:sz w:val="14"/>
              </w:rPr>
            </w:pPr>
            <w:r>
              <w:rPr>
                <w:rFonts w:ascii="Arial" w:hAnsi="Arial"/>
                <w:b/>
                <w:sz w:val="14"/>
              </w:rPr>
              <w:t>REVIEWED BY/DATE</w:t>
            </w:r>
          </w:p>
        </w:tc>
        <w:tc>
          <w:tcPr>
            <w:tcW w:w="2592" w:type="dxa"/>
            <w:gridSpan w:val="2"/>
            <w:tcBorders>
              <w:top w:val="single" w:sz="6" w:space="0" w:color="auto"/>
              <w:left w:val="single" w:sz="6" w:space="0" w:color="auto"/>
              <w:bottom w:val="single" w:sz="6" w:space="0" w:color="auto"/>
              <w:right w:val="single" w:sz="12" w:space="0" w:color="auto"/>
            </w:tcBorders>
            <w:shd w:val="pct10" w:color="auto" w:fill="auto"/>
          </w:tcPr>
          <w:p w14:paraId="4CB085B3" w14:textId="77777777" w:rsidR="002F1F5E" w:rsidRDefault="002F1F5E" w:rsidP="002F1F5E">
            <w:pPr>
              <w:ind w:right="252"/>
              <w:jc w:val="center"/>
              <w:rPr>
                <w:rFonts w:ascii="Arial" w:hAnsi="Arial"/>
                <w:b/>
                <w:sz w:val="14"/>
              </w:rPr>
            </w:pPr>
            <w:r>
              <w:rPr>
                <w:rFonts w:ascii="Arial" w:hAnsi="Arial"/>
                <w:b/>
                <w:sz w:val="14"/>
              </w:rPr>
              <w:t>POSITION / TITLE</w:t>
            </w:r>
          </w:p>
        </w:tc>
      </w:tr>
      <w:tr w:rsidR="002F1F5E" w14:paraId="48590037" w14:textId="77777777" w:rsidTr="002F1F5E">
        <w:trPr>
          <w:cantSplit/>
        </w:trPr>
        <w:tc>
          <w:tcPr>
            <w:tcW w:w="3168" w:type="dxa"/>
            <w:tcBorders>
              <w:top w:val="single" w:sz="6" w:space="0" w:color="auto"/>
              <w:left w:val="single" w:sz="12" w:space="0" w:color="auto"/>
              <w:bottom w:val="single" w:sz="6" w:space="0" w:color="auto"/>
              <w:right w:val="single" w:sz="6" w:space="0" w:color="auto"/>
            </w:tcBorders>
          </w:tcPr>
          <w:p w14:paraId="21A0CB89" w14:textId="1194564D" w:rsidR="002F1F5E" w:rsidRPr="00341E17" w:rsidRDefault="00771627" w:rsidP="002F1F5E">
            <w:pPr>
              <w:ind w:right="252"/>
              <w:rPr>
                <w:rFonts w:ascii="Arial" w:eastAsia="UWKDRF (KSC)" w:hAnsi="Arial"/>
                <w:sz w:val="22"/>
                <w:lang w:val="es-MX" w:eastAsia="ko-KR"/>
              </w:rPr>
            </w:pPr>
            <w:r>
              <w:rPr>
                <w:rFonts w:ascii="Arial" w:eastAsia="UWKDRF (KSC)" w:hAnsi="Arial"/>
                <w:sz w:val="22"/>
                <w:lang w:val="es-MX" w:eastAsia="ko-KR"/>
              </w:rPr>
              <w:t>Lucas Kerley</w:t>
            </w:r>
          </w:p>
        </w:tc>
        <w:tc>
          <w:tcPr>
            <w:tcW w:w="2412" w:type="dxa"/>
            <w:tcBorders>
              <w:top w:val="single" w:sz="6" w:space="0" w:color="auto"/>
              <w:left w:val="single" w:sz="6" w:space="0" w:color="auto"/>
              <w:bottom w:val="single" w:sz="6" w:space="0" w:color="auto"/>
              <w:right w:val="single" w:sz="6" w:space="0" w:color="auto"/>
            </w:tcBorders>
          </w:tcPr>
          <w:p w14:paraId="30AD0F74" w14:textId="77777777" w:rsidR="002F1F5E" w:rsidRPr="00341E17" w:rsidRDefault="0025701B" w:rsidP="0025701B">
            <w:pPr>
              <w:ind w:right="252"/>
              <w:rPr>
                <w:rFonts w:ascii="Arial" w:hAnsi="Arial"/>
                <w:sz w:val="22"/>
                <w:lang w:val="es-MX"/>
              </w:rPr>
            </w:pPr>
            <w:r>
              <w:rPr>
                <w:rFonts w:ascii="Arial" w:hAnsi="Arial"/>
                <w:sz w:val="22"/>
                <w:lang w:val="es-MX"/>
              </w:rPr>
              <w:t>US</w:t>
            </w:r>
            <w:r w:rsidR="002E3EFE">
              <w:rPr>
                <w:rFonts w:ascii="Arial" w:hAnsi="Arial"/>
                <w:sz w:val="22"/>
                <w:lang w:val="es-MX"/>
              </w:rPr>
              <w:t xml:space="preserve"> East </w:t>
            </w:r>
            <w:r>
              <w:rPr>
                <w:rFonts w:ascii="Arial" w:hAnsi="Arial"/>
                <w:sz w:val="22"/>
                <w:lang w:val="es-MX"/>
              </w:rPr>
              <w:t>LE</w:t>
            </w:r>
          </w:p>
        </w:tc>
        <w:tc>
          <w:tcPr>
            <w:tcW w:w="2988" w:type="dxa"/>
            <w:gridSpan w:val="2"/>
            <w:tcBorders>
              <w:top w:val="single" w:sz="6" w:space="0" w:color="auto"/>
              <w:left w:val="single" w:sz="6" w:space="0" w:color="auto"/>
              <w:bottom w:val="single" w:sz="6" w:space="0" w:color="auto"/>
              <w:right w:val="single" w:sz="6" w:space="0" w:color="auto"/>
            </w:tcBorders>
          </w:tcPr>
          <w:p w14:paraId="7A368FF5" w14:textId="73BF7CBE" w:rsidR="002F1F5E" w:rsidRDefault="008C31E3" w:rsidP="0025701B">
            <w:pPr>
              <w:ind w:right="252"/>
              <w:rPr>
                <w:rFonts w:ascii="Arial" w:hAnsi="Arial"/>
                <w:sz w:val="22"/>
              </w:rPr>
            </w:pPr>
            <w:r>
              <w:rPr>
                <w:rFonts w:ascii="Arial" w:hAnsi="Arial"/>
                <w:sz w:val="22"/>
              </w:rPr>
              <w:t>Tom Schiff Aug 28, 2014</w:t>
            </w:r>
          </w:p>
        </w:tc>
        <w:tc>
          <w:tcPr>
            <w:tcW w:w="2592" w:type="dxa"/>
            <w:gridSpan w:val="2"/>
            <w:tcBorders>
              <w:top w:val="single" w:sz="6" w:space="0" w:color="auto"/>
              <w:left w:val="single" w:sz="6" w:space="0" w:color="auto"/>
              <w:bottom w:val="single" w:sz="6" w:space="0" w:color="auto"/>
              <w:right w:val="single" w:sz="12" w:space="0" w:color="auto"/>
            </w:tcBorders>
          </w:tcPr>
          <w:p w14:paraId="1A3D9A66" w14:textId="14B16965" w:rsidR="002F1F5E" w:rsidRDefault="008C31E3" w:rsidP="003678F2">
            <w:pPr>
              <w:ind w:right="252"/>
              <w:rPr>
                <w:rFonts w:ascii="Arial" w:hAnsi="Arial"/>
                <w:sz w:val="22"/>
              </w:rPr>
            </w:pPr>
            <w:r>
              <w:rPr>
                <w:rFonts w:ascii="Arial" w:hAnsi="Arial"/>
                <w:sz w:val="22"/>
              </w:rPr>
              <w:t>Global FES Manager</w:t>
            </w:r>
          </w:p>
        </w:tc>
      </w:tr>
      <w:tr w:rsidR="002F1F5E" w14:paraId="0D9256D6" w14:textId="77777777" w:rsidTr="002F1F5E">
        <w:trPr>
          <w:cantSplit/>
        </w:trPr>
        <w:tc>
          <w:tcPr>
            <w:tcW w:w="3168" w:type="dxa"/>
            <w:tcBorders>
              <w:top w:val="single" w:sz="6" w:space="0" w:color="auto"/>
              <w:left w:val="single" w:sz="12" w:space="0" w:color="auto"/>
              <w:bottom w:val="single" w:sz="6" w:space="0" w:color="auto"/>
              <w:right w:val="single" w:sz="6" w:space="0" w:color="auto"/>
            </w:tcBorders>
          </w:tcPr>
          <w:p w14:paraId="196A0A8F" w14:textId="77777777" w:rsidR="002F1F5E" w:rsidRPr="00341E17" w:rsidRDefault="0025701B" w:rsidP="002F1F5E">
            <w:pPr>
              <w:ind w:right="252"/>
              <w:rPr>
                <w:rFonts w:ascii="Arial" w:hAnsi="Arial"/>
                <w:sz w:val="22"/>
                <w:lang w:val="es-MX"/>
              </w:rPr>
            </w:pPr>
            <w:r>
              <w:rPr>
                <w:rFonts w:ascii="Arial" w:hAnsi="Arial"/>
                <w:sz w:val="22"/>
                <w:lang w:val="es-MX"/>
              </w:rPr>
              <w:t>Eric Brace</w:t>
            </w:r>
          </w:p>
        </w:tc>
        <w:tc>
          <w:tcPr>
            <w:tcW w:w="2412" w:type="dxa"/>
            <w:tcBorders>
              <w:top w:val="single" w:sz="6" w:space="0" w:color="auto"/>
              <w:left w:val="single" w:sz="6" w:space="0" w:color="auto"/>
              <w:bottom w:val="single" w:sz="6" w:space="0" w:color="auto"/>
              <w:right w:val="single" w:sz="6" w:space="0" w:color="auto"/>
            </w:tcBorders>
          </w:tcPr>
          <w:p w14:paraId="1423DBDB" w14:textId="77777777" w:rsidR="002F1F5E" w:rsidRPr="00341E17" w:rsidRDefault="0025701B" w:rsidP="0025701B">
            <w:pPr>
              <w:ind w:right="72"/>
              <w:rPr>
                <w:rFonts w:ascii="Arial" w:eastAsia="UWKDRF (KSC)" w:hAnsi="Arial"/>
                <w:sz w:val="22"/>
                <w:lang w:val="es-MX" w:eastAsia="ko-KR"/>
              </w:rPr>
            </w:pPr>
            <w:r>
              <w:rPr>
                <w:rFonts w:ascii="Arial" w:hAnsi="Arial"/>
                <w:sz w:val="22"/>
                <w:lang w:val="es-MX"/>
              </w:rPr>
              <w:t>US</w:t>
            </w:r>
            <w:r w:rsidR="002E3EFE">
              <w:rPr>
                <w:rFonts w:ascii="Arial" w:hAnsi="Arial"/>
                <w:sz w:val="22"/>
                <w:lang w:val="es-MX"/>
              </w:rPr>
              <w:t xml:space="preserve"> </w:t>
            </w:r>
            <w:r>
              <w:rPr>
                <w:rFonts w:ascii="Arial" w:hAnsi="Arial"/>
                <w:sz w:val="22"/>
                <w:lang w:val="es-MX"/>
              </w:rPr>
              <w:t>West</w:t>
            </w:r>
            <w:r w:rsidR="002E3EFE">
              <w:rPr>
                <w:rFonts w:ascii="Arial" w:hAnsi="Arial"/>
                <w:sz w:val="22"/>
                <w:lang w:val="es-MX"/>
              </w:rPr>
              <w:t xml:space="preserve"> </w:t>
            </w:r>
            <w:r>
              <w:rPr>
                <w:rFonts w:ascii="Arial" w:hAnsi="Arial"/>
                <w:sz w:val="22"/>
                <w:lang w:val="es-MX"/>
              </w:rPr>
              <w:t>LE</w:t>
            </w:r>
          </w:p>
        </w:tc>
        <w:tc>
          <w:tcPr>
            <w:tcW w:w="2988" w:type="dxa"/>
            <w:gridSpan w:val="2"/>
            <w:tcBorders>
              <w:top w:val="single" w:sz="6" w:space="0" w:color="auto"/>
              <w:left w:val="single" w:sz="6" w:space="0" w:color="auto"/>
              <w:bottom w:val="single" w:sz="6" w:space="0" w:color="auto"/>
              <w:right w:val="single" w:sz="6" w:space="0" w:color="auto"/>
            </w:tcBorders>
          </w:tcPr>
          <w:p w14:paraId="3EB6141C" w14:textId="77777777" w:rsidR="002F1F5E" w:rsidRDefault="002F1F5E" w:rsidP="002E3EFE">
            <w:pPr>
              <w:ind w:right="252"/>
              <w:rPr>
                <w:rFonts w:ascii="Arial" w:eastAsia="UWKDRF (KSC)" w:hAnsi="Arial"/>
                <w:sz w:val="22"/>
                <w:lang w:eastAsia="ko-KR"/>
              </w:rPr>
            </w:pPr>
            <w:r>
              <w:rPr>
                <w:rFonts w:ascii="Arial" w:eastAsia="UWKDRF (KSC)" w:hAnsi="Arial"/>
                <w:sz w:val="22"/>
                <w:lang w:eastAsia="ko-KR"/>
              </w:rPr>
              <w:t xml:space="preserve"> </w:t>
            </w:r>
          </w:p>
        </w:tc>
        <w:tc>
          <w:tcPr>
            <w:tcW w:w="2592" w:type="dxa"/>
            <w:gridSpan w:val="2"/>
            <w:tcBorders>
              <w:top w:val="single" w:sz="6" w:space="0" w:color="auto"/>
              <w:left w:val="single" w:sz="6" w:space="0" w:color="auto"/>
              <w:bottom w:val="single" w:sz="6" w:space="0" w:color="auto"/>
              <w:right w:val="single" w:sz="12" w:space="0" w:color="auto"/>
            </w:tcBorders>
          </w:tcPr>
          <w:p w14:paraId="6A2E4ECF" w14:textId="77777777" w:rsidR="002F1F5E" w:rsidRDefault="002F1F5E" w:rsidP="00B530E0">
            <w:pPr>
              <w:ind w:right="252"/>
              <w:rPr>
                <w:rFonts w:ascii="Arial" w:eastAsia="UWKDRF (KSC)" w:hAnsi="Arial"/>
                <w:sz w:val="22"/>
                <w:lang w:eastAsia="ko-KR"/>
              </w:rPr>
            </w:pPr>
          </w:p>
        </w:tc>
      </w:tr>
      <w:tr w:rsidR="002F1F5E" w14:paraId="6FA125EF" w14:textId="77777777" w:rsidTr="002F1F5E">
        <w:trPr>
          <w:cantSplit/>
        </w:trPr>
        <w:tc>
          <w:tcPr>
            <w:tcW w:w="3168" w:type="dxa"/>
            <w:tcBorders>
              <w:top w:val="single" w:sz="6" w:space="0" w:color="auto"/>
              <w:left w:val="single" w:sz="12" w:space="0" w:color="auto"/>
              <w:bottom w:val="single" w:sz="6" w:space="0" w:color="auto"/>
              <w:right w:val="single" w:sz="6" w:space="0" w:color="auto"/>
            </w:tcBorders>
          </w:tcPr>
          <w:p w14:paraId="4219F7FB" w14:textId="77777777" w:rsidR="002F1F5E" w:rsidRDefault="002F1F5E" w:rsidP="002F1F5E">
            <w:pPr>
              <w:ind w:right="252"/>
              <w:rPr>
                <w:rFonts w:ascii="Arial" w:hAnsi="Arial"/>
                <w:sz w:val="22"/>
              </w:rPr>
            </w:pPr>
          </w:p>
        </w:tc>
        <w:tc>
          <w:tcPr>
            <w:tcW w:w="2412" w:type="dxa"/>
            <w:tcBorders>
              <w:top w:val="single" w:sz="6" w:space="0" w:color="auto"/>
              <w:left w:val="single" w:sz="6" w:space="0" w:color="auto"/>
              <w:bottom w:val="single" w:sz="6" w:space="0" w:color="auto"/>
              <w:right w:val="single" w:sz="6" w:space="0" w:color="auto"/>
            </w:tcBorders>
          </w:tcPr>
          <w:p w14:paraId="794B2069" w14:textId="77777777" w:rsidR="002F1F5E" w:rsidRDefault="002F1F5E" w:rsidP="002F1F5E">
            <w:pPr>
              <w:ind w:right="252"/>
              <w:rPr>
                <w:rFonts w:ascii="Arial" w:eastAsia="UWKDRF (KSC)" w:hAnsi="Arial"/>
                <w:sz w:val="22"/>
                <w:lang w:eastAsia="ko-KR"/>
              </w:rPr>
            </w:pPr>
          </w:p>
        </w:tc>
        <w:tc>
          <w:tcPr>
            <w:tcW w:w="2988" w:type="dxa"/>
            <w:gridSpan w:val="2"/>
            <w:tcBorders>
              <w:top w:val="single" w:sz="6" w:space="0" w:color="auto"/>
              <w:left w:val="single" w:sz="6" w:space="0" w:color="auto"/>
              <w:bottom w:val="single" w:sz="6" w:space="0" w:color="auto"/>
              <w:right w:val="single" w:sz="6" w:space="0" w:color="auto"/>
            </w:tcBorders>
          </w:tcPr>
          <w:p w14:paraId="5227603E" w14:textId="77777777" w:rsidR="002F1F5E" w:rsidRDefault="002F1F5E" w:rsidP="002F1F5E">
            <w:pPr>
              <w:ind w:right="252"/>
              <w:rPr>
                <w:rFonts w:ascii="Arial" w:eastAsia="UWKDRF (KSC)" w:hAnsi="Arial"/>
                <w:sz w:val="22"/>
                <w:lang w:eastAsia="ko-KR"/>
              </w:rPr>
            </w:pPr>
          </w:p>
        </w:tc>
        <w:tc>
          <w:tcPr>
            <w:tcW w:w="2592" w:type="dxa"/>
            <w:gridSpan w:val="2"/>
            <w:tcBorders>
              <w:top w:val="single" w:sz="6" w:space="0" w:color="auto"/>
              <w:left w:val="single" w:sz="6" w:space="0" w:color="auto"/>
              <w:bottom w:val="single" w:sz="6" w:space="0" w:color="auto"/>
              <w:right w:val="single" w:sz="12" w:space="0" w:color="auto"/>
            </w:tcBorders>
          </w:tcPr>
          <w:p w14:paraId="4BA40D5A" w14:textId="77777777" w:rsidR="002F1F5E" w:rsidRDefault="002F1F5E" w:rsidP="002F1F5E">
            <w:pPr>
              <w:ind w:right="252"/>
              <w:rPr>
                <w:rFonts w:ascii="Arial" w:eastAsia="UWKDRF (KSC)" w:hAnsi="Arial"/>
                <w:sz w:val="22"/>
                <w:lang w:eastAsia="ko-KR"/>
              </w:rPr>
            </w:pPr>
          </w:p>
        </w:tc>
      </w:tr>
      <w:tr w:rsidR="002F1F5E" w14:paraId="49D411C4" w14:textId="77777777" w:rsidTr="002F1F5E">
        <w:trPr>
          <w:cantSplit/>
          <w:trHeight w:val="372"/>
        </w:trPr>
        <w:tc>
          <w:tcPr>
            <w:tcW w:w="11160" w:type="dxa"/>
            <w:gridSpan w:val="6"/>
            <w:tcBorders>
              <w:top w:val="single" w:sz="6" w:space="0" w:color="auto"/>
              <w:left w:val="single" w:sz="12" w:space="0" w:color="auto"/>
              <w:bottom w:val="single" w:sz="6" w:space="0" w:color="auto"/>
              <w:right w:val="single" w:sz="12" w:space="0" w:color="auto"/>
            </w:tcBorders>
            <w:shd w:val="clear" w:color="auto" w:fill="auto"/>
          </w:tcPr>
          <w:p w14:paraId="143945C7" w14:textId="21E776B9" w:rsidR="002F1F5E" w:rsidRPr="00D21309" w:rsidRDefault="002F1F5E" w:rsidP="002F1F5E">
            <w:pPr>
              <w:ind w:right="252"/>
              <w:rPr>
                <w:rFonts w:ascii="Arial" w:hAnsi="Arial"/>
                <w:b/>
                <w:sz w:val="18"/>
                <w:szCs w:val="18"/>
              </w:rPr>
            </w:pPr>
            <w:r w:rsidRPr="00D21309">
              <w:rPr>
                <w:rFonts w:ascii="Arial" w:hAnsi="Arial"/>
                <w:b/>
                <w:sz w:val="18"/>
                <w:szCs w:val="18"/>
              </w:rPr>
              <w:t>PLEASE UTLIZE ATT</w:t>
            </w:r>
            <w:r w:rsidR="00A6123A">
              <w:rPr>
                <w:rFonts w:ascii="Arial" w:hAnsi="Arial"/>
                <w:b/>
                <w:sz w:val="18"/>
                <w:szCs w:val="18"/>
              </w:rPr>
              <w:t>A</w:t>
            </w:r>
            <w:r w:rsidRPr="00D21309">
              <w:rPr>
                <w:rFonts w:ascii="Arial" w:hAnsi="Arial"/>
                <w:b/>
                <w:sz w:val="18"/>
                <w:szCs w:val="18"/>
              </w:rPr>
              <w:t xml:space="preserve">CHED GENERAL JSA AS GUIDANCE </w:t>
            </w:r>
            <w:r w:rsidR="00A6123A">
              <w:rPr>
                <w:rFonts w:ascii="Arial" w:hAnsi="Arial"/>
                <w:b/>
                <w:sz w:val="18"/>
                <w:szCs w:val="18"/>
              </w:rPr>
              <w:t>OR</w:t>
            </w:r>
            <w:r w:rsidRPr="00D21309">
              <w:rPr>
                <w:rFonts w:ascii="Arial" w:hAnsi="Arial"/>
                <w:b/>
                <w:sz w:val="18"/>
                <w:szCs w:val="18"/>
              </w:rPr>
              <w:t xml:space="preserve"> IF </w:t>
            </w:r>
            <w:r w:rsidR="00A6123A">
              <w:rPr>
                <w:rFonts w:ascii="Arial" w:hAnsi="Arial"/>
                <w:b/>
                <w:sz w:val="18"/>
                <w:szCs w:val="18"/>
              </w:rPr>
              <w:t>APPLICABLE CONSULT YOUR</w:t>
            </w:r>
            <w:r w:rsidRPr="00D21309">
              <w:rPr>
                <w:rFonts w:ascii="Arial" w:hAnsi="Arial"/>
                <w:b/>
                <w:sz w:val="18"/>
                <w:szCs w:val="18"/>
              </w:rPr>
              <w:t xml:space="preserve"> SITE SPECIFIC JSA. </w:t>
            </w:r>
          </w:p>
          <w:p w14:paraId="743691D2" w14:textId="47C25360" w:rsidR="00503197" w:rsidRDefault="002F1F5E" w:rsidP="00764EF3">
            <w:pPr>
              <w:ind w:right="252"/>
              <w:rPr>
                <w:rFonts w:ascii="Arial" w:hAnsi="Arial"/>
                <w:b/>
                <w:sz w:val="18"/>
                <w:szCs w:val="18"/>
              </w:rPr>
            </w:pPr>
            <w:r w:rsidRPr="00D21309">
              <w:rPr>
                <w:rFonts w:ascii="Arial" w:hAnsi="Arial"/>
                <w:b/>
                <w:sz w:val="18"/>
                <w:szCs w:val="18"/>
              </w:rPr>
              <w:t>PLEASE ASSESS YOUR OWN CONDITIONS OR SPECIFIC SA</w:t>
            </w:r>
            <w:r w:rsidR="00503197">
              <w:rPr>
                <w:rFonts w:ascii="Arial" w:hAnsi="Arial"/>
                <w:b/>
                <w:sz w:val="18"/>
                <w:szCs w:val="18"/>
              </w:rPr>
              <w:t>FETY REQUIR</w:t>
            </w:r>
            <w:r w:rsidR="00A6123A">
              <w:rPr>
                <w:rFonts w:ascii="Arial" w:hAnsi="Arial"/>
                <w:b/>
                <w:sz w:val="18"/>
                <w:szCs w:val="18"/>
              </w:rPr>
              <w:t>E</w:t>
            </w:r>
            <w:r w:rsidR="00503197">
              <w:rPr>
                <w:rFonts w:ascii="Arial" w:hAnsi="Arial"/>
                <w:b/>
                <w:sz w:val="18"/>
                <w:szCs w:val="18"/>
              </w:rPr>
              <w:t>MENTS AND BE SAFE.</w:t>
            </w:r>
          </w:p>
          <w:p w14:paraId="6C851DC5" w14:textId="24B43589" w:rsidR="002F1F5E" w:rsidRPr="00B530E0" w:rsidRDefault="00B530E0" w:rsidP="00764EF3">
            <w:pPr>
              <w:ind w:right="252"/>
              <w:rPr>
                <w:sz w:val="18"/>
                <w:szCs w:val="18"/>
              </w:rPr>
            </w:pPr>
            <w:r>
              <w:rPr>
                <w:rFonts w:ascii="Arial" w:hAnsi="Arial"/>
                <w:b/>
                <w:sz w:val="18"/>
                <w:szCs w:val="18"/>
              </w:rPr>
              <w:t xml:space="preserve">          </w:t>
            </w:r>
            <w:hyperlink r:id="rId16" w:history="1">
              <w:r w:rsidR="00A6123A" w:rsidRPr="00A6123A">
                <w:rPr>
                  <w:rStyle w:val="Hyperlink"/>
                  <w:rFonts w:ascii="Arial" w:hAnsi="Arial"/>
                  <w:b/>
                  <w:sz w:val="18"/>
                  <w:szCs w:val="18"/>
                </w:rPr>
                <w:t>http://intratta.na.xom.com/emdn/sbps/docs/safety/jsa/JSA_Coupling_Inspection_Paper_Mill.xls</w:t>
              </w:r>
            </w:hyperlink>
            <w:r>
              <w:rPr>
                <w:rFonts w:ascii="Arial" w:hAnsi="Arial"/>
                <w:b/>
                <w:sz w:val="18"/>
                <w:szCs w:val="18"/>
              </w:rPr>
              <w:t xml:space="preserve">                    </w:t>
            </w:r>
          </w:p>
        </w:tc>
      </w:tr>
      <w:tr w:rsidR="002F1F5E" w14:paraId="753A020B" w14:textId="77777777" w:rsidTr="00C71EE3">
        <w:trPr>
          <w:cantSplit/>
          <w:trHeight w:val="93"/>
        </w:trPr>
        <w:tc>
          <w:tcPr>
            <w:tcW w:w="11160" w:type="dxa"/>
            <w:gridSpan w:val="6"/>
            <w:tcBorders>
              <w:top w:val="single" w:sz="6" w:space="0" w:color="auto"/>
              <w:left w:val="single" w:sz="12" w:space="0" w:color="auto"/>
              <w:bottom w:val="single" w:sz="6" w:space="0" w:color="auto"/>
              <w:right w:val="single" w:sz="12" w:space="0" w:color="auto"/>
            </w:tcBorders>
            <w:shd w:val="pct10" w:color="auto" w:fill="auto"/>
          </w:tcPr>
          <w:p w14:paraId="67BA6823" w14:textId="77777777" w:rsidR="002F1F5E" w:rsidRDefault="002F1F5E" w:rsidP="002F1F5E">
            <w:pPr>
              <w:ind w:right="252"/>
              <w:rPr>
                <w:rFonts w:ascii="Arial" w:hAnsi="Arial"/>
                <w:b/>
                <w:sz w:val="14"/>
              </w:rPr>
            </w:pPr>
            <w:r>
              <w:rPr>
                <w:rFonts w:ascii="Arial" w:hAnsi="Arial"/>
                <w:b/>
                <w:sz w:val="14"/>
              </w:rPr>
              <w:t>EQUIPMENT INDEPENDENT OF</w:t>
            </w:r>
            <w:r w:rsidRPr="00C71EE3">
              <w:rPr>
                <w:rFonts w:ascii="Arial" w:hAnsi="Arial"/>
                <w:b/>
                <w:sz w:val="14"/>
              </w:rPr>
              <w:t xml:space="preserve"> JSA                                                                                </w:t>
            </w:r>
            <w:r w:rsidRPr="00205E39">
              <w:rPr>
                <w:rFonts w:ascii="Arial" w:hAnsi="Arial"/>
                <w:b/>
                <w:sz w:val="14"/>
              </w:rPr>
              <w:t xml:space="preserve">DESIRED DOCUMENTATION                                                                      </w:t>
            </w:r>
          </w:p>
        </w:tc>
      </w:tr>
      <w:tr w:rsidR="002F1F5E" w14:paraId="442A5D26" w14:textId="77777777" w:rsidTr="002F1F5E">
        <w:trPr>
          <w:cantSplit/>
        </w:trPr>
        <w:tc>
          <w:tcPr>
            <w:tcW w:w="5580" w:type="dxa"/>
            <w:gridSpan w:val="2"/>
            <w:tcBorders>
              <w:top w:val="single" w:sz="6" w:space="0" w:color="auto"/>
              <w:left w:val="single" w:sz="12" w:space="0" w:color="auto"/>
              <w:bottom w:val="single" w:sz="12" w:space="0" w:color="auto"/>
              <w:right w:val="single" w:sz="6" w:space="0" w:color="auto"/>
            </w:tcBorders>
          </w:tcPr>
          <w:p w14:paraId="4D6D5F73" w14:textId="77777777" w:rsidR="00314C37" w:rsidRDefault="002F1F5E" w:rsidP="00F31664">
            <w:pPr>
              <w:ind w:right="-108"/>
              <w:rPr>
                <w:rFonts w:ascii="Arial" w:hAnsi="Arial"/>
                <w:sz w:val="16"/>
              </w:rPr>
            </w:pPr>
            <w:r>
              <w:rPr>
                <w:rFonts w:ascii="Arial" w:hAnsi="Arial"/>
                <w:sz w:val="16"/>
              </w:rPr>
              <w:sym w:font="Wingdings" w:char="F078"/>
            </w:r>
            <w:r w:rsidR="00F31664">
              <w:rPr>
                <w:rFonts w:ascii="Arial" w:hAnsi="Arial"/>
                <w:sz w:val="16"/>
              </w:rPr>
              <w:t xml:space="preserve">    COMPUTER               </w:t>
            </w:r>
            <w:r>
              <w:rPr>
                <w:rFonts w:ascii="Arial" w:hAnsi="Arial"/>
                <w:sz w:val="16"/>
              </w:rPr>
              <w:t xml:space="preserve">                                               </w:t>
            </w:r>
            <w:r w:rsidRPr="00FC0374">
              <w:rPr>
                <w:rFonts w:ascii="Arial" w:hAnsi="Arial"/>
                <w:sz w:val="16"/>
              </w:rPr>
              <w:t xml:space="preserve"> </w:t>
            </w:r>
            <w:r>
              <w:rPr>
                <w:rFonts w:ascii="Arial" w:hAnsi="Arial"/>
                <w:sz w:val="16"/>
              </w:rPr>
              <w:t xml:space="preserve"> </w:t>
            </w:r>
          </w:p>
          <w:p w14:paraId="77F39790" w14:textId="77777777" w:rsidR="002F1F5E" w:rsidRPr="00314C37" w:rsidRDefault="002F1F5E" w:rsidP="002F1F5E">
            <w:pPr>
              <w:ind w:right="252"/>
              <w:rPr>
                <w:rFonts w:ascii="Arial" w:hAnsi="Arial"/>
                <w:sz w:val="16"/>
              </w:rPr>
            </w:pPr>
            <w:r>
              <w:rPr>
                <w:rFonts w:ascii="Arial" w:hAnsi="Arial"/>
                <w:sz w:val="16"/>
              </w:rPr>
              <w:sym w:font="Wingdings" w:char="F078"/>
            </w:r>
            <w:r w:rsidRPr="00FC0374">
              <w:rPr>
                <w:rFonts w:ascii="Arial" w:hAnsi="Arial"/>
                <w:sz w:val="16"/>
              </w:rPr>
              <w:t xml:space="preserve"> </w:t>
            </w:r>
            <w:r w:rsidR="00314C37">
              <w:rPr>
                <w:rFonts w:ascii="Arial" w:hAnsi="Arial"/>
                <w:sz w:val="16"/>
              </w:rPr>
              <w:t xml:space="preserve">  </w:t>
            </w:r>
            <w:r>
              <w:rPr>
                <w:rFonts w:ascii="Arial" w:hAnsi="Arial"/>
                <w:sz w:val="16"/>
              </w:rPr>
              <w:t xml:space="preserve"> </w:t>
            </w:r>
            <w:r w:rsidR="00A17831">
              <w:rPr>
                <w:rFonts w:ascii="Arial" w:hAnsi="Arial"/>
                <w:sz w:val="16"/>
              </w:rPr>
              <w:t>MASK</w:t>
            </w:r>
            <w:r>
              <w:rPr>
                <w:rFonts w:ascii="Arial" w:hAnsi="Arial"/>
                <w:sz w:val="16"/>
              </w:rPr>
              <w:t xml:space="preserve">                                              </w:t>
            </w:r>
            <w:r w:rsidR="00A17831">
              <w:rPr>
                <w:rFonts w:ascii="Arial" w:hAnsi="Arial"/>
                <w:sz w:val="16"/>
              </w:rPr>
              <w:t xml:space="preserve">                     </w:t>
            </w:r>
            <w:r>
              <w:rPr>
                <w:rFonts w:ascii="Arial" w:hAnsi="Arial"/>
                <w:sz w:val="16"/>
              </w:rPr>
              <w:t xml:space="preserve">                                                                       </w:t>
            </w:r>
          </w:p>
          <w:p w14:paraId="570A78E1" w14:textId="77777777" w:rsidR="002F1F5E" w:rsidRPr="00FC0374" w:rsidRDefault="002F1F5E" w:rsidP="002F1F5E">
            <w:pPr>
              <w:ind w:right="252"/>
              <w:rPr>
                <w:rFonts w:ascii="Arial" w:hAnsi="Arial"/>
                <w:b/>
                <w:sz w:val="16"/>
              </w:rPr>
            </w:pPr>
            <w:r>
              <w:rPr>
                <w:rFonts w:ascii="Arial" w:hAnsi="Arial"/>
                <w:sz w:val="16"/>
              </w:rPr>
              <w:sym w:font="Wingdings" w:char="F078"/>
            </w:r>
            <w:r w:rsidRPr="00FC0374">
              <w:rPr>
                <w:rFonts w:ascii="Arial" w:hAnsi="Arial"/>
                <w:sz w:val="16"/>
              </w:rPr>
              <w:t xml:space="preserve">    FLASHLIGHT</w:t>
            </w:r>
            <w:r>
              <w:rPr>
                <w:rFonts w:ascii="Arial" w:hAnsi="Arial"/>
                <w:sz w:val="16"/>
              </w:rPr>
              <w:t xml:space="preserve">                     </w:t>
            </w:r>
            <w:r w:rsidRPr="00FC0374">
              <w:rPr>
                <w:rFonts w:ascii="Arial" w:hAnsi="Arial"/>
                <w:sz w:val="16"/>
              </w:rPr>
              <w:t xml:space="preserve">  </w:t>
            </w:r>
          </w:p>
          <w:p w14:paraId="64CA01EB" w14:textId="2827FA60" w:rsidR="008C31E3" w:rsidRDefault="008C31E3" w:rsidP="002F1F5E">
            <w:pPr>
              <w:ind w:right="252"/>
              <w:rPr>
                <w:rFonts w:ascii="Arial" w:hAnsi="Arial"/>
                <w:sz w:val="16"/>
              </w:rPr>
            </w:pPr>
            <w:r>
              <w:rPr>
                <w:rFonts w:ascii="Arial" w:hAnsi="Arial"/>
                <w:sz w:val="16"/>
              </w:rPr>
              <w:sym w:font="Wingdings" w:char="F078"/>
            </w:r>
            <w:r w:rsidRPr="00FC0374">
              <w:rPr>
                <w:rFonts w:ascii="Arial" w:hAnsi="Arial"/>
                <w:sz w:val="16"/>
              </w:rPr>
              <w:t xml:space="preserve">    </w:t>
            </w:r>
            <w:r>
              <w:rPr>
                <w:rFonts w:ascii="Arial" w:hAnsi="Arial"/>
                <w:sz w:val="16"/>
              </w:rPr>
              <w:t xml:space="preserve">RULER TO MEASURE COUPLING GAP     </w:t>
            </w:r>
          </w:p>
          <w:p w14:paraId="47CC3C76" w14:textId="77777777" w:rsidR="002F1F5E" w:rsidRPr="00FC0374" w:rsidRDefault="002F1F5E" w:rsidP="002F1F5E">
            <w:pPr>
              <w:ind w:right="252"/>
              <w:rPr>
                <w:rFonts w:ascii="Arial" w:hAnsi="Arial"/>
                <w:sz w:val="16"/>
              </w:rPr>
            </w:pPr>
            <w:r>
              <w:rPr>
                <w:rFonts w:ascii="Arial" w:hAnsi="Arial"/>
                <w:sz w:val="16"/>
              </w:rPr>
              <w:sym w:font="Wingdings" w:char="F078"/>
            </w:r>
            <w:r>
              <w:rPr>
                <w:rFonts w:ascii="Arial" w:hAnsi="Arial"/>
                <w:sz w:val="16"/>
              </w:rPr>
              <w:t xml:space="preserve">    SAMPLE THIEF, BOTTLES &amp; LABELS </w:t>
            </w:r>
            <w:r w:rsidR="00612C49">
              <w:rPr>
                <w:rFonts w:ascii="Arial" w:hAnsi="Arial"/>
                <w:sz w:val="16"/>
              </w:rPr>
              <w:t>(OIL LUBRICATED</w:t>
            </w:r>
            <w:r w:rsidR="006B1F7C">
              <w:rPr>
                <w:rFonts w:ascii="Arial" w:hAnsi="Arial"/>
                <w:sz w:val="16"/>
              </w:rPr>
              <w:t>)</w:t>
            </w:r>
            <w:r>
              <w:rPr>
                <w:rFonts w:ascii="Arial" w:hAnsi="Arial"/>
                <w:sz w:val="16"/>
              </w:rPr>
              <w:t xml:space="preserve">    </w:t>
            </w:r>
          </w:p>
          <w:p w14:paraId="013843DA" w14:textId="77777777" w:rsidR="002F1F5E" w:rsidRDefault="002F1F5E" w:rsidP="002F1F5E">
            <w:pPr>
              <w:ind w:right="252"/>
              <w:rPr>
                <w:rFonts w:ascii="Arial" w:hAnsi="Arial"/>
                <w:sz w:val="16"/>
              </w:rPr>
            </w:pPr>
            <w:r>
              <w:rPr>
                <w:rFonts w:ascii="Arial" w:hAnsi="Arial"/>
                <w:sz w:val="16"/>
              </w:rPr>
              <w:sym w:font="Wingdings" w:char="F078"/>
            </w:r>
            <w:r w:rsidRPr="00FC0374">
              <w:rPr>
                <w:rFonts w:ascii="Arial" w:hAnsi="Arial"/>
                <w:sz w:val="16"/>
              </w:rPr>
              <w:t xml:space="preserve">    </w:t>
            </w:r>
            <w:r>
              <w:rPr>
                <w:rFonts w:ascii="Arial" w:hAnsi="Arial"/>
                <w:sz w:val="16"/>
              </w:rPr>
              <w:t xml:space="preserve">RAGS                                                         </w:t>
            </w:r>
            <w:r w:rsidRPr="00FC0374">
              <w:rPr>
                <w:rFonts w:ascii="Arial" w:hAnsi="Arial"/>
                <w:sz w:val="16"/>
              </w:rPr>
              <w:t xml:space="preserve">    </w:t>
            </w:r>
          </w:p>
          <w:p w14:paraId="668FB286" w14:textId="77777777" w:rsidR="00AA219E" w:rsidRDefault="002F1F5E" w:rsidP="002F1F5E">
            <w:pPr>
              <w:ind w:right="252"/>
              <w:rPr>
                <w:rFonts w:ascii="Arial" w:hAnsi="Arial"/>
                <w:sz w:val="16"/>
              </w:rPr>
            </w:pPr>
            <w:r>
              <w:rPr>
                <w:rFonts w:ascii="Arial" w:hAnsi="Arial"/>
                <w:sz w:val="16"/>
              </w:rPr>
              <w:sym w:font="Wingdings" w:char="F078"/>
            </w:r>
            <w:r w:rsidRPr="00FC0374">
              <w:rPr>
                <w:rFonts w:ascii="Arial" w:hAnsi="Arial"/>
                <w:sz w:val="16"/>
              </w:rPr>
              <w:t xml:space="preserve">    </w:t>
            </w:r>
            <w:r w:rsidR="0025701B">
              <w:rPr>
                <w:rFonts w:ascii="Arial" w:hAnsi="Arial"/>
                <w:sz w:val="16"/>
              </w:rPr>
              <w:t>CAMERA (Check if customer approval needed)</w:t>
            </w:r>
            <w:r>
              <w:rPr>
                <w:rFonts w:ascii="Arial" w:hAnsi="Arial"/>
                <w:sz w:val="16"/>
              </w:rPr>
              <w:t xml:space="preserve">   </w:t>
            </w:r>
          </w:p>
          <w:p w14:paraId="31C09E97" w14:textId="77777777" w:rsidR="0025701B" w:rsidRPr="0025701B" w:rsidRDefault="0025701B" w:rsidP="0025701B">
            <w:pPr>
              <w:ind w:right="252"/>
              <w:rPr>
                <w:rFonts w:ascii="Arial" w:hAnsi="Arial"/>
                <w:b/>
                <w:sz w:val="16"/>
              </w:rPr>
            </w:pPr>
            <w:r w:rsidRPr="0025701B">
              <w:rPr>
                <w:rFonts w:ascii="Arial" w:hAnsi="Arial"/>
                <w:sz w:val="16"/>
              </w:rPr>
              <w:sym w:font="Wingdings" w:char="F078"/>
            </w:r>
            <w:r w:rsidRPr="0025701B">
              <w:rPr>
                <w:rFonts w:ascii="Arial" w:hAnsi="Arial"/>
                <w:sz w:val="16"/>
              </w:rPr>
              <w:t xml:space="preserve"> </w:t>
            </w:r>
            <w:r>
              <w:rPr>
                <w:rFonts w:ascii="Arial" w:hAnsi="Arial"/>
                <w:sz w:val="16"/>
              </w:rPr>
              <w:t xml:space="preserve">   </w:t>
            </w:r>
            <w:r w:rsidRPr="0025701B">
              <w:rPr>
                <w:rFonts w:ascii="Arial" w:hAnsi="Arial"/>
                <w:sz w:val="16"/>
              </w:rPr>
              <w:t>LOCKS WITH KEYS AND TAGS FOR LOCK-OUT/TAG-OUT</w:t>
            </w:r>
          </w:p>
          <w:p w14:paraId="4590D8FA" w14:textId="77777777" w:rsidR="0025701B" w:rsidRDefault="0025701B" w:rsidP="002F1F5E">
            <w:pPr>
              <w:ind w:right="252"/>
              <w:rPr>
                <w:rFonts w:ascii="Arial" w:hAnsi="Arial"/>
                <w:sz w:val="16"/>
              </w:rPr>
            </w:pPr>
          </w:p>
          <w:p w14:paraId="60E0CBA8" w14:textId="77777777" w:rsidR="0025701B" w:rsidRDefault="0025701B" w:rsidP="002F1F5E">
            <w:pPr>
              <w:ind w:right="252"/>
              <w:rPr>
                <w:rFonts w:ascii="Arial" w:hAnsi="Arial"/>
                <w:sz w:val="16"/>
              </w:rPr>
            </w:pPr>
          </w:p>
          <w:p w14:paraId="2AF1C7E5" w14:textId="77777777" w:rsidR="00096474" w:rsidRDefault="00096474" w:rsidP="00096474">
            <w:pPr>
              <w:ind w:right="252"/>
              <w:rPr>
                <w:sz w:val="18"/>
                <w:szCs w:val="18"/>
              </w:rPr>
            </w:pPr>
          </w:p>
          <w:p w14:paraId="188E6A32" w14:textId="77777777" w:rsidR="002F1F5E" w:rsidRPr="00A54599" w:rsidRDefault="002F1F5E" w:rsidP="002F1F5E">
            <w:pPr>
              <w:ind w:right="252"/>
              <w:rPr>
                <w:rFonts w:ascii="Arial" w:hAnsi="Arial"/>
                <w:sz w:val="16"/>
              </w:rPr>
            </w:pPr>
            <w:r w:rsidRPr="00A54599">
              <w:rPr>
                <w:rFonts w:ascii="Arial" w:hAnsi="Arial"/>
                <w:sz w:val="16"/>
              </w:rPr>
              <w:t xml:space="preserve">                                               </w:t>
            </w:r>
          </w:p>
        </w:tc>
        <w:tc>
          <w:tcPr>
            <w:tcW w:w="5580" w:type="dxa"/>
            <w:gridSpan w:val="4"/>
            <w:tcBorders>
              <w:top w:val="single" w:sz="6" w:space="0" w:color="auto"/>
              <w:left w:val="single" w:sz="6" w:space="0" w:color="auto"/>
              <w:bottom w:val="single" w:sz="12" w:space="0" w:color="auto"/>
              <w:right w:val="single" w:sz="12" w:space="0" w:color="auto"/>
            </w:tcBorders>
          </w:tcPr>
          <w:p w14:paraId="2A8CB703" w14:textId="0FE4DEC5" w:rsidR="00AA219E" w:rsidRPr="004F4C28" w:rsidRDefault="00AA219E" w:rsidP="00AA219E">
            <w:pPr>
              <w:ind w:right="252"/>
              <w:rPr>
                <w:rFonts w:ascii="Arial" w:hAnsi="Arial"/>
                <w:sz w:val="16"/>
              </w:rPr>
            </w:pPr>
            <w:r w:rsidRPr="004F4C28">
              <w:rPr>
                <w:rFonts w:ascii="Arial" w:hAnsi="Arial"/>
                <w:sz w:val="16"/>
              </w:rPr>
              <w:sym w:font="Wingdings" w:char="F078"/>
            </w:r>
            <w:r w:rsidRPr="004F4C28">
              <w:rPr>
                <w:rFonts w:ascii="Arial" w:hAnsi="Arial"/>
                <w:sz w:val="16"/>
              </w:rPr>
              <w:t xml:space="preserve">     </w:t>
            </w:r>
            <w:r w:rsidR="005D2746">
              <w:rPr>
                <w:rFonts w:ascii="Arial" w:hAnsi="Arial"/>
                <w:sz w:val="16"/>
                <w:u w:val="single"/>
              </w:rPr>
              <w:t>DAY OF</w:t>
            </w:r>
            <w:r w:rsidR="005D2746" w:rsidRPr="005D2746">
              <w:rPr>
                <w:rFonts w:ascii="Arial" w:hAnsi="Arial"/>
                <w:sz w:val="16"/>
              </w:rPr>
              <w:t xml:space="preserve"> -</w:t>
            </w:r>
            <w:r w:rsidR="005D2746">
              <w:rPr>
                <w:rFonts w:ascii="Arial" w:hAnsi="Arial"/>
                <w:sz w:val="16"/>
              </w:rPr>
              <w:t xml:space="preserve"> COUPLING</w:t>
            </w:r>
            <w:r w:rsidR="005D2746" w:rsidRPr="004F4C28">
              <w:rPr>
                <w:rFonts w:ascii="Arial" w:hAnsi="Arial"/>
                <w:sz w:val="16"/>
              </w:rPr>
              <w:t xml:space="preserve"> INSPECTION </w:t>
            </w:r>
            <w:r w:rsidR="005D2746">
              <w:rPr>
                <w:rFonts w:ascii="Arial" w:hAnsi="Arial"/>
                <w:sz w:val="16"/>
              </w:rPr>
              <w:t>CHECKLIST</w:t>
            </w:r>
          </w:p>
          <w:p w14:paraId="7355C66D" w14:textId="77777777" w:rsidR="00AA219E" w:rsidRPr="004F4C28" w:rsidRDefault="00AA219E" w:rsidP="00AA219E">
            <w:pPr>
              <w:ind w:right="252"/>
              <w:rPr>
                <w:rFonts w:ascii="Arial" w:hAnsi="Arial"/>
                <w:sz w:val="16"/>
              </w:rPr>
            </w:pPr>
            <w:r w:rsidRPr="004F4C28">
              <w:rPr>
                <w:rFonts w:ascii="Arial" w:hAnsi="Arial"/>
                <w:sz w:val="16"/>
              </w:rPr>
              <w:sym w:font="Wingdings" w:char="F078"/>
            </w:r>
            <w:r w:rsidRPr="004F4C28">
              <w:rPr>
                <w:rFonts w:ascii="Arial" w:hAnsi="Arial"/>
                <w:sz w:val="16"/>
              </w:rPr>
              <w:t xml:space="preserve">     PROTOCOL FOR </w:t>
            </w:r>
            <w:r w:rsidR="006E0ABD">
              <w:rPr>
                <w:rFonts w:ascii="Arial" w:hAnsi="Arial"/>
                <w:sz w:val="16"/>
              </w:rPr>
              <w:t>COUPLING RECOMMENDATION</w:t>
            </w:r>
            <w:r w:rsidRPr="004F4C28">
              <w:rPr>
                <w:rFonts w:ascii="Arial" w:hAnsi="Arial"/>
                <w:sz w:val="16"/>
              </w:rPr>
              <w:t xml:space="preserve"> </w:t>
            </w:r>
          </w:p>
          <w:p w14:paraId="0CFC76A0" w14:textId="50A53444" w:rsidR="002F1F5E" w:rsidRDefault="002F1F5E" w:rsidP="002F1F5E">
            <w:pPr>
              <w:ind w:right="252"/>
              <w:rPr>
                <w:rFonts w:ascii="Arial" w:hAnsi="Arial"/>
                <w:sz w:val="16"/>
              </w:rPr>
            </w:pPr>
            <w:r w:rsidRPr="00A54599">
              <w:rPr>
                <w:rFonts w:ascii="Arial" w:hAnsi="Arial"/>
                <w:sz w:val="16"/>
              </w:rPr>
              <w:sym w:font="Wingdings" w:char="F078"/>
            </w:r>
            <w:r w:rsidRPr="00A54599">
              <w:rPr>
                <w:rFonts w:ascii="Arial" w:hAnsi="Arial"/>
                <w:sz w:val="16"/>
              </w:rPr>
              <w:t xml:space="preserve">    </w:t>
            </w:r>
            <w:r w:rsidR="005D2746">
              <w:rPr>
                <w:rFonts w:ascii="Arial" w:hAnsi="Arial"/>
                <w:sz w:val="16"/>
              </w:rPr>
              <w:t xml:space="preserve"> </w:t>
            </w:r>
            <w:r w:rsidRPr="00A54599">
              <w:rPr>
                <w:rFonts w:ascii="Arial" w:hAnsi="Arial"/>
                <w:sz w:val="16"/>
                <w:u w:val="single"/>
              </w:rPr>
              <w:t>FINAL</w:t>
            </w:r>
            <w:r>
              <w:rPr>
                <w:rFonts w:ascii="Arial" w:hAnsi="Arial"/>
                <w:sz w:val="16"/>
              </w:rPr>
              <w:t xml:space="preserve"> - E</w:t>
            </w:r>
            <w:r w:rsidR="00A6123A">
              <w:rPr>
                <w:rFonts w:ascii="Arial" w:hAnsi="Arial"/>
                <w:sz w:val="16"/>
              </w:rPr>
              <w:t>S</w:t>
            </w:r>
            <w:r>
              <w:rPr>
                <w:rFonts w:ascii="Arial" w:hAnsi="Arial"/>
                <w:sz w:val="16"/>
              </w:rPr>
              <w:t>R WITH TCO SAVINGS</w:t>
            </w:r>
          </w:p>
          <w:p w14:paraId="4C5F9A36" w14:textId="77777777" w:rsidR="002F1F5E" w:rsidRDefault="002F1F5E" w:rsidP="002F1F5E">
            <w:pPr>
              <w:ind w:right="252"/>
              <w:rPr>
                <w:rFonts w:ascii="Arial" w:hAnsi="Arial"/>
                <w:sz w:val="16"/>
              </w:rPr>
            </w:pPr>
            <w:r w:rsidRPr="00205E39">
              <w:rPr>
                <w:rFonts w:ascii="Arial" w:hAnsi="Arial"/>
                <w:b/>
                <w:sz w:val="16"/>
              </w:rPr>
              <w:t>OTHER (SPECIFY</w:t>
            </w:r>
            <w:r>
              <w:rPr>
                <w:rFonts w:ascii="Arial" w:hAnsi="Arial"/>
                <w:sz w:val="16"/>
              </w:rPr>
              <w:t xml:space="preserve">)    </w:t>
            </w:r>
          </w:p>
          <w:p w14:paraId="348114B9" w14:textId="7BB7D079" w:rsidR="00A6123A" w:rsidRDefault="00A6123A" w:rsidP="00A6123A">
            <w:pPr>
              <w:ind w:right="-344"/>
              <w:rPr>
                <w:rFonts w:ascii="Arial" w:hAnsi="Arial"/>
                <w:sz w:val="16"/>
              </w:rPr>
            </w:pPr>
            <w:r>
              <w:rPr>
                <w:rFonts w:ascii="Arial" w:hAnsi="Arial"/>
                <w:sz w:val="16"/>
              </w:rPr>
              <w:sym w:font="Wingdings" w:char="F078"/>
            </w:r>
            <w:r>
              <w:rPr>
                <w:rFonts w:ascii="Arial" w:hAnsi="Arial"/>
                <w:sz w:val="16"/>
              </w:rPr>
              <w:t xml:space="preserve">    PRIOR INSPECTION REPORTS</w:t>
            </w:r>
          </w:p>
          <w:p w14:paraId="6EB244ED" w14:textId="1D7B9332" w:rsidR="00A6123A" w:rsidRPr="00FC0374" w:rsidRDefault="00A6123A" w:rsidP="00A6123A">
            <w:pPr>
              <w:ind w:right="252"/>
              <w:rPr>
                <w:rFonts w:ascii="Arial" w:hAnsi="Arial"/>
                <w:b/>
                <w:sz w:val="16"/>
              </w:rPr>
            </w:pPr>
            <w:r>
              <w:rPr>
                <w:rFonts w:ascii="Arial" w:hAnsi="Arial"/>
                <w:sz w:val="16"/>
              </w:rPr>
              <w:sym w:font="Wingdings" w:char="F078"/>
            </w:r>
            <w:r w:rsidRPr="00FC0374">
              <w:rPr>
                <w:rFonts w:ascii="Arial" w:hAnsi="Arial"/>
                <w:sz w:val="16"/>
              </w:rPr>
              <w:t xml:space="preserve"> </w:t>
            </w:r>
            <w:r>
              <w:rPr>
                <w:rFonts w:ascii="Arial" w:hAnsi="Arial"/>
                <w:sz w:val="16"/>
              </w:rPr>
              <w:t xml:space="preserve">   3RD PARTY SITE ASSESSMENT REPORT</w:t>
            </w:r>
          </w:p>
          <w:p w14:paraId="00728379" w14:textId="77777777" w:rsidR="002F1F5E" w:rsidRDefault="002F1F5E" w:rsidP="002F1F5E">
            <w:pPr>
              <w:ind w:right="-378"/>
              <w:rPr>
                <w:rFonts w:ascii="Arial" w:hAnsi="Arial"/>
                <w:sz w:val="16"/>
              </w:rPr>
            </w:pPr>
          </w:p>
        </w:tc>
      </w:tr>
      <w:tr w:rsidR="002F1F5E" w14:paraId="5EE64CCB" w14:textId="77777777" w:rsidTr="002F1F5E">
        <w:trPr>
          <w:cantSplit/>
        </w:trPr>
        <w:tc>
          <w:tcPr>
            <w:tcW w:w="11160" w:type="dxa"/>
            <w:gridSpan w:val="6"/>
            <w:tcBorders>
              <w:top w:val="single" w:sz="6" w:space="0" w:color="auto"/>
              <w:left w:val="single" w:sz="12" w:space="0" w:color="auto"/>
              <w:bottom w:val="single" w:sz="6" w:space="0" w:color="auto"/>
              <w:right w:val="single" w:sz="12" w:space="0" w:color="auto"/>
            </w:tcBorders>
            <w:shd w:val="pct10" w:color="auto" w:fill="auto"/>
          </w:tcPr>
          <w:p w14:paraId="28444A62" w14:textId="77777777" w:rsidR="002F1F5E" w:rsidRDefault="002F1F5E" w:rsidP="002F1F5E">
            <w:pPr>
              <w:ind w:right="252"/>
              <w:rPr>
                <w:rFonts w:ascii="Arial" w:hAnsi="Arial"/>
                <w:b/>
                <w:sz w:val="14"/>
              </w:rPr>
            </w:pPr>
            <w:r>
              <w:rPr>
                <w:rFonts w:ascii="Arial" w:hAnsi="Arial"/>
                <w:b/>
                <w:sz w:val="14"/>
              </w:rPr>
              <w:t>TIME ESTIMATED TO COMPLETE THIS TASK</w:t>
            </w:r>
            <w:r w:rsidRPr="00205E39">
              <w:rPr>
                <w:rFonts w:ascii="Arial" w:hAnsi="Arial"/>
                <w:sz w:val="14"/>
              </w:rPr>
              <w:t xml:space="preserve">                             </w:t>
            </w:r>
            <w:r w:rsidR="00314C37">
              <w:rPr>
                <w:rFonts w:ascii="Arial" w:hAnsi="Arial"/>
                <w:sz w:val="14"/>
              </w:rPr>
              <w:t xml:space="preserve">                                    </w:t>
            </w:r>
            <w:r w:rsidRPr="00205E39">
              <w:rPr>
                <w:rFonts w:ascii="Arial" w:hAnsi="Arial"/>
                <w:sz w:val="14"/>
              </w:rPr>
              <w:t xml:space="preserve">  </w:t>
            </w:r>
            <w:r>
              <w:rPr>
                <w:rFonts w:ascii="Arial" w:hAnsi="Arial"/>
                <w:b/>
                <w:sz w:val="14"/>
              </w:rPr>
              <w:t>NUMBER OF PEOPLE TO PERFORM THIS TASK</w:t>
            </w:r>
          </w:p>
        </w:tc>
      </w:tr>
      <w:tr w:rsidR="002F1F5E" w:rsidRPr="009745D4" w14:paraId="49D479E0" w14:textId="77777777" w:rsidTr="002F1F5E">
        <w:trPr>
          <w:cantSplit/>
        </w:trPr>
        <w:tc>
          <w:tcPr>
            <w:tcW w:w="5580" w:type="dxa"/>
            <w:gridSpan w:val="2"/>
            <w:tcBorders>
              <w:top w:val="single" w:sz="6" w:space="0" w:color="auto"/>
              <w:left w:val="single" w:sz="12" w:space="0" w:color="auto"/>
              <w:bottom w:val="single" w:sz="12" w:space="0" w:color="auto"/>
              <w:right w:val="single" w:sz="6" w:space="0" w:color="auto"/>
            </w:tcBorders>
          </w:tcPr>
          <w:p w14:paraId="62BDBFBC" w14:textId="4DB608DE" w:rsidR="008C31E3" w:rsidRDefault="008C31E3" w:rsidP="008C31E3">
            <w:pPr>
              <w:ind w:right="252"/>
              <w:rPr>
                <w:rFonts w:ascii="Arial" w:hAnsi="Arial"/>
                <w:sz w:val="16"/>
              </w:rPr>
            </w:pPr>
            <w:r>
              <w:rPr>
                <w:rFonts w:ascii="Arial" w:hAnsi="Arial"/>
                <w:sz w:val="16"/>
              </w:rPr>
              <w:t>½ day planning for work</w:t>
            </w:r>
          </w:p>
          <w:p w14:paraId="7F0DC11A" w14:textId="77777777" w:rsidR="008C31E3" w:rsidRDefault="008C31E3" w:rsidP="008C31E3">
            <w:pPr>
              <w:ind w:right="252"/>
              <w:rPr>
                <w:rFonts w:ascii="Arial" w:hAnsi="Arial"/>
                <w:sz w:val="16"/>
              </w:rPr>
            </w:pPr>
            <w:r>
              <w:rPr>
                <w:rFonts w:ascii="Arial" w:hAnsi="Arial"/>
                <w:sz w:val="16"/>
              </w:rPr>
              <w:t>½ to full day conducting inspections</w:t>
            </w:r>
          </w:p>
          <w:p w14:paraId="441CF49E" w14:textId="2AE315D9" w:rsidR="002F1F5E" w:rsidRPr="00FC0374" w:rsidRDefault="008C31E3" w:rsidP="008C31E3">
            <w:pPr>
              <w:ind w:right="252"/>
              <w:rPr>
                <w:rFonts w:ascii="Arial" w:hAnsi="Arial"/>
                <w:sz w:val="16"/>
              </w:rPr>
            </w:pPr>
            <w:r>
              <w:rPr>
                <w:rFonts w:ascii="Arial" w:hAnsi="Arial"/>
                <w:sz w:val="16"/>
              </w:rPr>
              <w:t>½ day to write report</w:t>
            </w:r>
          </w:p>
        </w:tc>
        <w:tc>
          <w:tcPr>
            <w:tcW w:w="5580" w:type="dxa"/>
            <w:gridSpan w:val="4"/>
            <w:tcBorders>
              <w:top w:val="single" w:sz="6" w:space="0" w:color="auto"/>
              <w:left w:val="single" w:sz="6" w:space="0" w:color="auto"/>
              <w:bottom w:val="single" w:sz="12" w:space="0" w:color="auto"/>
              <w:right w:val="single" w:sz="6" w:space="0" w:color="auto"/>
            </w:tcBorders>
          </w:tcPr>
          <w:p w14:paraId="25E12851" w14:textId="77777777" w:rsidR="002F1F5E" w:rsidRPr="009745D4" w:rsidRDefault="006E0ABD" w:rsidP="002F1F5E">
            <w:pPr>
              <w:ind w:right="-344"/>
              <w:rPr>
                <w:rFonts w:ascii="Arial" w:hAnsi="Arial"/>
                <w:b/>
                <w:sz w:val="16"/>
              </w:rPr>
            </w:pPr>
            <w:r>
              <w:rPr>
                <w:rFonts w:ascii="Arial" w:hAnsi="Arial"/>
                <w:sz w:val="16"/>
              </w:rPr>
              <w:t>1 - 2</w:t>
            </w:r>
            <w:r w:rsidR="002F1F5E">
              <w:rPr>
                <w:rFonts w:ascii="Arial" w:hAnsi="Arial"/>
                <w:sz w:val="16"/>
              </w:rPr>
              <w:t xml:space="preserve">, SHOULD CONSIDER CUSTOMER PERSONNEL </w:t>
            </w:r>
          </w:p>
        </w:tc>
      </w:tr>
      <w:tr w:rsidR="002F1F5E" w14:paraId="7C0183E1" w14:textId="77777777" w:rsidTr="002F1F5E">
        <w:trPr>
          <w:cantSplit/>
        </w:trPr>
        <w:tc>
          <w:tcPr>
            <w:tcW w:w="11160" w:type="dxa"/>
            <w:gridSpan w:val="6"/>
            <w:tcBorders>
              <w:top w:val="single" w:sz="6" w:space="0" w:color="auto"/>
              <w:left w:val="single" w:sz="12" w:space="0" w:color="auto"/>
              <w:bottom w:val="single" w:sz="6" w:space="0" w:color="auto"/>
              <w:right w:val="single" w:sz="12" w:space="0" w:color="auto"/>
            </w:tcBorders>
            <w:shd w:val="pct10" w:color="auto" w:fill="auto"/>
          </w:tcPr>
          <w:p w14:paraId="77546708" w14:textId="77777777" w:rsidR="002F1F5E" w:rsidRDefault="002F1F5E" w:rsidP="002F1F5E">
            <w:pPr>
              <w:ind w:right="252"/>
              <w:rPr>
                <w:rFonts w:ascii="Arial" w:hAnsi="Arial"/>
                <w:b/>
                <w:sz w:val="14"/>
              </w:rPr>
            </w:pPr>
            <w:r>
              <w:rPr>
                <w:rFonts w:ascii="Arial" w:hAnsi="Arial"/>
                <w:b/>
                <w:sz w:val="14"/>
              </w:rPr>
              <w:t>FREQUENCY TO PERFORM THIS TASK</w:t>
            </w:r>
            <w:r w:rsidRPr="00205E39">
              <w:rPr>
                <w:rFonts w:ascii="Arial" w:hAnsi="Arial"/>
                <w:sz w:val="14"/>
              </w:rPr>
              <w:t xml:space="preserve">                                      </w:t>
            </w:r>
            <w:r w:rsidR="00314C37">
              <w:rPr>
                <w:rFonts w:ascii="Arial" w:hAnsi="Arial"/>
                <w:sz w:val="14"/>
              </w:rPr>
              <w:t xml:space="preserve">                                    </w:t>
            </w:r>
            <w:r w:rsidRPr="00205E39">
              <w:rPr>
                <w:rFonts w:ascii="Arial" w:hAnsi="Arial"/>
                <w:sz w:val="14"/>
              </w:rPr>
              <w:t xml:space="preserve">  </w:t>
            </w:r>
            <w:r w:rsidRPr="00BA3036">
              <w:rPr>
                <w:rFonts w:ascii="Arial" w:hAnsi="Arial"/>
                <w:b/>
                <w:sz w:val="14"/>
              </w:rPr>
              <w:t>SKLLS REQUIREED TO PERFORM</w:t>
            </w:r>
            <w:r>
              <w:rPr>
                <w:rFonts w:ascii="Arial" w:hAnsi="Arial"/>
                <w:b/>
                <w:sz w:val="14"/>
              </w:rPr>
              <w:t xml:space="preserve"> </w:t>
            </w:r>
            <w:r w:rsidRPr="00BA3036">
              <w:rPr>
                <w:rFonts w:ascii="Arial" w:hAnsi="Arial"/>
                <w:b/>
                <w:sz w:val="14"/>
              </w:rPr>
              <w:t>THIS TASK</w:t>
            </w:r>
            <w:r w:rsidRPr="00205E39">
              <w:rPr>
                <w:rFonts w:ascii="Arial" w:hAnsi="Arial"/>
                <w:b/>
                <w:sz w:val="14"/>
              </w:rPr>
              <w:t xml:space="preserve">                                                                      </w:t>
            </w:r>
          </w:p>
        </w:tc>
      </w:tr>
      <w:tr w:rsidR="002F1F5E" w:rsidRPr="009745D4" w14:paraId="53541BFE" w14:textId="77777777" w:rsidTr="00F637B4">
        <w:trPr>
          <w:cantSplit/>
        </w:trPr>
        <w:tc>
          <w:tcPr>
            <w:tcW w:w="5580" w:type="dxa"/>
            <w:gridSpan w:val="2"/>
            <w:tcBorders>
              <w:top w:val="single" w:sz="6" w:space="0" w:color="auto"/>
              <w:left w:val="single" w:sz="12" w:space="0" w:color="auto"/>
              <w:bottom w:val="single" w:sz="6" w:space="0" w:color="auto"/>
              <w:right w:val="single" w:sz="6" w:space="0" w:color="auto"/>
            </w:tcBorders>
            <w:tcMar>
              <w:left w:w="115" w:type="dxa"/>
              <w:right w:w="0" w:type="dxa"/>
            </w:tcMar>
          </w:tcPr>
          <w:p w14:paraId="612D572E" w14:textId="491EF213" w:rsidR="002F1F5E" w:rsidRPr="00FC0374" w:rsidRDefault="008C31E3" w:rsidP="00F637B4">
            <w:pPr>
              <w:ind w:right="252"/>
              <w:rPr>
                <w:rFonts w:ascii="Arial" w:hAnsi="Arial"/>
                <w:sz w:val="16"/>
              </w:rPr>
            </w:pPr>
            <w:r>
              <w:rPr>
                <w:rFonts w:ascii="Arial" w:hAnsi="Arial"/>
                <w:sz w:val="16"/>
              </w:rPr>
              <w:t>Typically done as part of a service to troubleshoot less than desired coupling life – advanced problem solving or can be part of a coupling lubrication program assessment</w:t>
            </w:r>
          </w:p>
        </w:tc>
        <w:tc>
          <w:tcPr>
            <w:tcW w:w="5580" w:type="dxa"/>
            <w:gridSpan w:val="4"/>
            <w:tcBorders>
              <w:top w:val="single" w:sz="6" w:space="0" w:color="auto"/>
              <w:left w:val="single" w:sz="6" w:space="0" w:color="auto"/>
              <w:bottom w:val="single" w:sz="6" w:space="0" w:color="auto"/>
              <w:right w:val="single" w:sz="6" w:space="0" w:color="auto"/>
            </w:tcBorders>
          </w:tcPr>
          <w:p w14:paraId="23767713" w14:textId="77777777" w:rsidR="002F1F5E" w:rsidRDefault="002F1F5E" w:rsidP="002F1F5E">
            <w:pPr>
              <w:ind w:right="252"/>
              <w:rPr>
                <w:rFonts w:ascii="Arial" w:hAnsi="Arial"/>
                <w:sz w:val="16"/>
              </w:rPr>
            </w:pPr>
            <w:r>
              <w:rPr>
                <w:rFonts w:ascii="Arial" w:hAnsi="Arial"/>
                <w:sz w:val="16"/>
              </w:rPr>
              <w:sym w:font="Wingdings" w:char="F078"/>
            </w:r>
            <w:r>
              <w:rPr>
                <w:rFonts w:ascii="Arial" w:hAnsi="Arial"/>
                <w:sz w:val="16"/>
              </w:rPr>
              <w:t xml:space="preserve">    MECHANICAL APPTITUDE, </w:t>
            </w:r>
          </w:p>
          <w:p w14:paraId="12C2D4F1" w14:textId="77777777" w:rsidR="00AA219E" w:rsidRPr="004F4C28" w:rsidRDefault="00AA219E" w:rsidP="00AA219E">
            <w:pPr>
              <w:ind w:right="252"/>
              <w:rPr>
                <w:rFonts w:ascii="Arial" w:hAnsi="Arial"/>
                <w:sz w:val="16"/>
              </w:rPr>
            </w:pPr>
            <w:r w:rsidRPr="004F4C28">
              <w:rPr>
                <w:rFonts w:ascii="Arial" w:hAnsi="Arial"/>
                <w:sz w:val="16"/>
              </w:rPr>
              <w:sym w:font="Wingdings" w:char="F078"/>
            </w:r>
            <w:r w:rsidRPr="004F4C28">
              <w:rPr>
                <w:rFonts w:ascii="Arial" w:hAnsi="Arial"/>
                <w:sz w:val="16"/>
              </w:rPr>
              <w:t xml:space="preserve">    </w:t>
            </w:r>
            <w:r w:rsidR="00612C49">
              <w:rPr>
                <w:rFonts w:ascii="Arial" w:hAnsi="Arial"/>
                <w:sz w:val="16"/>
              </w:rPr>
              <w:t>LUBRICANT</w:t>
            </w:r>
            <w:r w:rsidRPr="004F4C28">
              <w:rPr>
                <w:rFonts w:ascii="Arial" w:hAnsi="Arial"/>
                <w:sz w:val="16"/>
              </w:rPr>
              <w:t xml:space="preserve"> KNOWLEDGE</w:t>
            </w:r>
          </w:p>
          <w:p w14:paraId="576FEE80" w14:textId="77777777" w:rsidR="002F1F5E" w:rsidRPr="004F4C28" w:rsidRDefault="002F1F5E" w:rsidP="002F1F5E">
            <w:pPr>
              <w:ind w:right="252"/>
              <w:rPr>
                <w:rFonts w:ascii="Arial" w:hAnsi="Arial"/>
                <w:sz w:val="16"/>
              </w:rPr>
            </w:pPr>
            <w:r w:rsidRPr="004F4C28">
              <w:rPr>
                <w:rFonts w:ascii="Arial" w:hAnsi="Arial"/>
                <w:sz w:val="16"/>
              </w:rPr>
              <w:sym w:font="Wingdings" w:char="F078"/>
            </w:r>
            <w:r w:rsidR="00314C37" w:rsidRPr="004F4C28">
              <w:rPr>
                <w:rFonts w:ascii="Arial" w:hAnsi="Arial"/>
                <w:sz w:val="16"/>
              </w:rPr>
              <w:t xml:space="preserve">    </w:t>
            </w:r>
            <w:r w:rsidR="00BF1653">
              <w:rPr>
                <w:rFonts w:ascii="Arial" w:hAnsi="Arial"/>
                <w:sz w:val="16"/>
              </w:rPr>
              <w:t>COUPLING</w:t>
            </w:r>
            <w:r w:rsidR="00612C49">
              <w:rPr>
                <w:rFonts w:ascii="Arial" w:hAnsi="Arial"/>
                <w:sz w:val="16"/>
              </w:rPr>
              <w:t xml:space="preserve"> KNOWLEDGE</w:t>
            </w:r>
          </w:p>
          <w:p w14:paraId="15A69D33" w14:textId="77777777" w:rsidR="002F1F5E" w:rsidRDefault="002F1F5E" w:rsidP="002F1F5E">
            <w:pPr>
              <w:ind w:right="-344"/>
              <w:rPr>
                <w:rFonts w:ascii="Arial" w:hAnsi="Arial"/>
                <w:sz w:val="16"/>
              </w:rPr>
            </w:pPr>
            <w:r w:rsidRPr="004F4C28">
              <w:rPr>
                <w:rFonts w:ascii="Arial" w:hAnsi="Arial"/>
                <w:sz w:val="16"/>
              </w:rPr>
              <w:sym w:font="Wingdings" w:char="F078"/>
            </w:r>
            <w:r w:rsidR="00314C37" w:rsidRPr="004F4C28">
              <w:rPr>
                <w:rFonts w:ascii="Arial" w:hAnsi="Arial"/>
                <w:sz w:val="16"/>
              </w:rPr>
              <w:t xml:space="preserve">    FIELD CONDITIONS INTERPRETATIONS</w:t>
            </w:r>
          </w:p>
          <w:p w14:paraId="33E961C1" w14:textId="77777777" w:rsidR="00612C49" w:rsidRPr="004F4C28" w:rsidRDefault="00612C49" w:rsidP="002F1F5E">
            <w:pPr>
              <w:ind w:right="-344"/>
              <w:rPr>
                <w:rFonts w:ascii="Arial" w:hAnsi="Arial"/>
                <w:sz w:val="16"/>
              </w:rPr>
            </w:pPr>
            <w:r w:rsidRPr="004F4C28">
              <w:rPr>
                <w:rFonts w:ascii="Arial" w:hAnsi="Arial"/>
                <w:sz w:val="16"/>
              </w:rPr>
              <w:sym w:font="Wingdings" w:char="F078"/>
            </w:r>
            <w:r w:rsidRPr="004F4C28">
              <w:rPr>
                <w:rFonts w:ascii="Arial" w:hAnsi="Arial"/>
                <w:sz w:val="16"/>
              </w:rPr>
              <w:t xml:space="preserve">    </w:t>
            </w:r>
            <w:r>
              <w:rPr>
                <w:rFonts w:ascii="Arial" w:hAnsi="Arial"/>
                <w:sz w:val="16"/>
              </w:rPr>
              <w:t>GREASE APPLICATION</w:t>
            </w:r>
          </w:p>
          <w:p w14:paraId="1B57F3BF" w14:textId="77777777" w:rsidR="002F1F5E" w:rsidRPr="004F4C28" w:rsidRDefault="002F1F5E" w:rsidP="002F1F5E">
            <w:pPr>
              <w:ind w:right="-344"/>
              <w:rPr>
                <w:rFonts w:ascii="Arial" w:hAnsi="Arial"/>
                <w:sz w:val="16"/>
              </w:rPr>
            </w:pPr>
            <w:r w:rsidRPr="004F4C28">
              <w:rPr>
                <w:rFonts w:ascii="Arial" w:hAnsi="Arial"/>
                <w:sz w:val="16"/>
              </w:rPr>
              <w:sym w:font="Wingdings" w:char="F078"/>
            </w:r>
            <w:r w:rsidRPr="004F4C28">
              <w:rPr>
                <w:rFonts w:ascii="Arial" w:hAnsi="Arial"/>
                <w:sz w:val="16"/>
              </w:rPr>
              <w:t xml:space="preserve">    </w:t>
            </w:r>
            <w:r w:rsidR="00BF1653">
              <w:rPr>
                <w:rFonts w:ascii="Arial" w:hAnsi="Arial"/>
                <w:sz w:val="16"/>
              </w:rPr>
              <w:t xml:space="preserve">COUPLING </w:t>
            </w:r>
            <w:r w:rsidR="00314C37" w:rsidRPr="004F4C28">
              <w:rPr>
                <w:rFonts w:ascii="Arial" w:hAnsi="Arial"/>
                <w:sz w:val="16"/>
              </w:rPr>
              <w:t>CATALOG</w:t>
            </w:r>
          </w:p>
          <w:p w14:paraId="182E9692" w14:textId="77777777" w:rsidR="00AA219E" w:rsidRPr="004F4C28" w:rsidRDefault="00AA219E" w:rsidP="00AA219E">
            <w:pPr>
              <w:ind w:right="-344"/>
              <w:rPr>
                <w:rFonts w:ascii="Arial" w:hAnsi="Arial"/>
                <w:sz w:val="16"/>
              </w:rPr>
            </w:pPr>
            <w:r w:rsidRPr="004F4C28">
              <w:rPr>
                <w:rFonts w:ascii="Arial" w:hAnsi="Arial"/>
                <w:sz w:val="16"/>
              </w:rPr>
              <w:sym w:font="Wingdings" w:char="F078"/>
            </w:r>
            <w:r w:rsidR="00BF1653">
              <w:rPr>
                <w:rFonts w:ascii="Arial" w:hAnsi="Arial"/>
                <w:sz w:val="16"/>
              </w:rPr>
              <w:t xml:space="preserve">    COUPLING</w:t>
            </w:r>
            <w:r w:rsidRPr="004F4C28">
              <w:rPr>
                <w:rFonts w:ascii="Arial" w:hAnsi="Arial"/>
                <w:sz w:val="16"/>
              </w:rPr>
              <w:t xml:space="preserve"> PART INSPECTION</w:t>
            </w:r>
          </w:p>
          <w:p w14:paraId="22BC530F" w14:textId="77777777" w:rsidR="004805BC" w:rsidRDefault="004805BC" w:rsidP="004805BC">
            <w:pPr>
              <w:ind w:right="252"/>
              <w:rPr>
                <w:rFonts w:ascii="Arial" w:hAnsi="Arial"/>
                <w:sz w:val="16"/>
              </w:rPr>
            </w:pPr>
            <w:r w:rsidRPr="004F4C28">
              <w:rPr>
                <w:rFonts w:ascii="Arial" w:hAnsi="Arial"/>
                <w:sz w:val="16"/>
              </w:rPr>
              <w:sym w:font="Wingdings" w:char="F078"/>
            </w:r>
            <w:r w:rsidRPr="004F4C28">
              <w:rPr>
                <w:rFonts w:ascii="Arial" w:hAnsi="Arial"/>
                <w:sz w:val="16"/>
              </w:rPr>
              <w:t xml:space="preserve">    FAILURE ANALYSIS </w:t>
            </w:r>
          </w:p>
          <w:p w14:paraId="4E530AA6" w14:textId="7AC2A4D0" w:rsidR="00AA219E" w:rsidRPr="004F4C28" w:rsidRDefault="004805BC" w:rsidP="004805BC">
            <w:pPr>
              <w:ind w:right="252"/>
              <w:rPr>
                <w:rFonts w:ascii="Arial" w:hAnsi="Arial"/>
                <w:sz w:val="16"/>
              </w:rPr>
            </w:pPr>
            <w:r w:rsidRPr="004F4C28">
              <w:rPr>
                <w:rFonts w:ascii="Arial" w:hAnsi="Arial"/>
                <w:sz w:val="16"/>
              </w:rPr>
              <w:sym w:font="Wingdings" w:char="F078"/>
            </w:r>
            <w:r w:rsidRPr="004F4C28">
              <w:rPr>
                <w:rFonts w:ascii="Arial" w:hAnsi="Arial"/>
                <w:sz w:val="16"/>
              </w:rPr>
              <w:t xml:space="preserve">    </w:t>
            </w:r>
            <w:r>
              <w:rPr>
                <w:rFonts w:ascii="Arial" w:hAnsi="Arial"/>
                <w:sz w:val="16"/>
              </w:rPr>
              <w:t>UOA INTERPRETAT</w:t>
            </w:r>
            <w:r w:rsidRPr="004F4C28">
              <w:rPr>
                <w:rFonts w:ascii="Arial" w:hAnsi="Arial"/>
                <w:sz w:val="16"/>
              </w:rPr>
              <w:t xml:space="preserve">ION SKILLS; </w:t>
            </w:r>
          </w:p>
          <w:p w14:paraId="62CC5134" w14:textId="77777777" w:rsidR="00AA219E" w:rsidRPr="009745D4" w:rsidRDefault="00AA219E" w:rsidP="002F1F5E">
            <w:pPr>
              <w:ind w:right="-344"/>
              <w:rPr>
                <w:rFonts w:ascii="Arial" w:hAnsi="Arial"/>
                <w:b/>
                <w:sz w:val="16"/>
              </w:rPr>
            </w:pPr>
          </w:p>
        </w:tc>
      </w:tr>
      <w:tr w:rsidR="002F1F5E" w:rsidRPr="009745D4" w14:paraId="49A39808" w14:textId="77777777" w:rsidTr="002F1F5E">
        <w:trPr>
          <w:cantSplit/>
        </w:trPr>
        <w:tc>
          <w:tcPr>
            <w:tcW w:w="5580" w:type="dxa"/>
            <w:gridSpan w:val="2"/>
            <w:tcBorders>
              <w:top w:val="single" w:sz="6" w:space="0" w:color="auto"/>
              <w:left w:val="single" w:sz="12" w:space="0" w:color="auto"/>
              <w:bottom w:val="single" w:sz="6" w:space="0" w:color="auto"/>
              <w:right w:val="single" w:sz="6" w:space="0" w:color="auto"/>
            </w:tcBorders>
          </w:tcPr>
          <w:p w14:paraId="5CC2D2E3" w14:textId="77777777" w:rsidR="002F1F5E" w:rsidRPr="00646843" w:rsidRDefault="002F1F5E" w:rsidP="002F1F5E">
            <w:pPr>
              <w:ind w:right="252"/>
              <w:rPr>
                <w:rFonts w:ascii="Arial" w:hAnsi="Arial"/>
                <w:b/>
                <w:sz w:val="14"/>
                <w:szCs w:val="14"/>
                <w:highlight w:val="lightGray"/>
              </w:rPr>
            </w:pPr>
            <w:r w:rsidRPr="00646843">
              <w:rPr>
                <w:rFonts w:ascii="Arial" w:hAnsi="Arial"/>
                <w:b/>
                <w:sz w:val="14"/>
                <w:szCs w:val="14"/>
                <w:highlight w:val="lightGray"/>
              </w:rPr>
              <w:t xml:space="preserve">JOB COMPETANCIES REQUIRED TO PERFORM THIS TASK, </w:t>
            </w:r>
          </w:p>
        </w:tc>
        <w:tc>
          <w:tcPr>
            <w:tcW w:w="5580" w:type="dxa"/>
            <w:gridSpan w:val="4"/>
            <w:tcBorders>
              <w:top w:val="single" w:sz="6" w:space="0" w:color="auto"/>
              <w:left w:val="single" w:sz="6" w:space="0" w:color="auto"/>
              <w:bottom w:val="single" w:sz="6" w:space="0" w:color="auto"/>
              <w:right w:val="single" w:sz="6" w:space="0" w:color="auto"/>
            </w:tcBorders>
          </w:tcPr>
          <w:p w14:paraId="392132B8" w14:textId="77777777" w:rsidR="002F1F5E" w:rsidRPr="00646843" w:rsidRDefault="002F1F5E" w:rsidP="002F1F5E">
            <w:pPr>
              <w:ind w:right="252"/>
              <w:rPr>
                <w:rFonts w:ascii="Arial" w:hAnsi="Arial"/>
                <w:sz w:val="16"/>
                <w:highlight w:val="lightGray"/>
              </w:rPr>
            </w:pPr>
            <w:r w:rsidRPr="00646843">
              <w:rPr>
                <w:rFonts w:ascii="Arial" w:hAnsi="Arial"/>
                <w:b/>
                <w:sz w:val="14"/>
                <w:szCs w:val="14"/>
                <w:highlight w:val="lightGray"/>
              </w:rPr>
              <w:t xml:space="preserve">TRAINING REQUIRED TO PERFORM THIS TASK </w:t>
            </w:r>
          </w:p>
        </w:tc>
      </w:tr>
      <w:tr w:rsidR="002F1F5E" w:rsidRPr="009745D4" w14:paraId="2B4877BA" w14:textId="77777777" w:rsidTr="002F1F5E">
        <w:trPr>
          <w:cantSplit/>
        </w:trPr>
        <w:tc>
          <w:tcPr>
            <w:tcW w:w="5580" w:type="dxa"/>
            <w:gridSpan w:val="2"/>
            <w:tcBorders>
              <w:top w:val="single" w:sz="6" w:space="0" w:color="auto"/>
              <w:left w:val="single" w:sz="12" w:space="0" w:color="auto"/>
              <w:bottom w:val="single" w:sz="6" w:space="0" w:color="auto"/>
              <w:right w:val="single" w:sz="6" w:space="0" w:color="auto"/>
            </w:tcBorders>
          </w:tcPr>
          <w:p w14:paraId="240C46EC" w14:textId="77777777" w:rsidR="002F1F5E" w:rsidRPr="00646843" w:rsidRDefault="002F1F5E" w:rsidP="002F1F5E">
            <w:pPr>
              <w:ind w:right="252"/>
              <w:rPr>
                <w:rFonts w:ascii="Arial" w:hAnsi="Arial"/>
                <w:sz w:val="16"/>
              </w:rPr>
            </w:pPr>
            <w:r w:rsidRPr="00646843">
              <w:rPr>
                <w:rFonts w:ascii="Arial" w:hAnsi="Arial"/>
                <w:sz w:val="16"/>
              </w:rPr>
              <w:t>PR</w:t>
            </w:r>
            <w:r w:rsidR="00BF1653">
              <w:rPr>
                <w:rFonts w:ascii="Arial" w:hAnsi="Arial"/>
                <w:sz w:val="16"/>
              </w:rPr>
              <w:t>ODUCT SELECTION – COUPLING</w:t>
            </w:r>
            <w:r w:rsidR="00314C37">
              <w:rPr>
                <w:rFonts w:ascii="Arial" w:hAnsi="Arial"/>
                <w:sz w:val="16"/>
              </w:rPr>
              <w:t xml:space="preserve"> </w:t>
            </w:r>
            <w:r>
              <w:rPr>
                <w:rFonts w:ascii="Arial" w:hAnsi="Arial"/>
                <w:sz w:val="16"/>
              </w:rPr>
              <w:t>APPLICATION</w:t>
            </w:r>
            <w:r w:rsidRPr="00646843">
              <w:rPr>
                <w:rFonts w:ascii="Arial" w:hAnsi="Arial"/>
                <w:sz w:val="16"/>
              </w:rPr>
              <w:t>.</w:t>
            </w:r>
          </w:p>
          <w:p w14:paraId="06098150" w14:textId="77777777" w:rsidR="0038437D" w:rsidRPr="004F4C28" w:rsidRDefault="002F1F5E" w:rsidP="002F1F5E">
            <w:pPr>
              <w:ind w:right="252"/>
              <w:rPr>
                <w:rFonts w:ascii="Arial" w:hAnsi="Arial"/>
                <w:sz w:val="16"/>
              </w:rPr>
            </w:pPr>
            <w:r w:rsidRPr="00646843">
              <w:rPr>
                <w:rFonts w:ascii="Arial" w:hAnsi="Arial"/>
                <w:sz w:val="16"/>
              </w:rPr>
              <w:t>OFFER EXECUTION - BASIC OFFER EXEC</w:t>
            </w:r>
            <w:r w:rsidR="00BF1653">
              <w:rPr>
                <w:rFonts w:ascii="Arial" w:hAnsi="Arial"/>
                <w:sz w:val="16"/>
              </w:rPr>
              <w:t>TUION – COUPLING INSPECTIONS</w:t>
            </w:r>
          </w:p>
          <w:p w14:paraId="35B288AB" w14:textId="77777777" w:rsidR="0093001C" w:rsidRPr="00646843" w:rsidRDefault="0093001C" w:rsidP="002F1F5E">
            <w:pPr>
              <w:ind w:right="252"/>
              <w:rPr>
                <w:rFonts w:ascii="Arial" w:hAnsi="Arial"/>
                <w:sz w:val="16"/>
              </w:rPr>
            </w:pPr>
          </w:p>
        </w:tc>
        <w:tc>
          <w:tcPr>
            <w:tcW w:w="5580" w:type="dxa"/>
            <w:gridSpan w:val="4"/>
            <w:tcBorders>
              <w:top w:val="single" w:sz="6" w:space="0" w:color="auto"/>
              <w:left w:val="single" w:sz="6" w:space="0" w:color="auto"/>
              <w:bottom w:val="single" w:sz="6" w:space="0" w:color="auto"/>
              <w:right w:val="single" w:sz="6" w:space="0" w:color="auto"/>
            </w:tcBorders>
          </w:tcPr>
          <w:p w14:paraId="4770C9CA" w14:textId="6DEB8541" w:rsidR="008C31E3" w:rsidRPr="008C31E3" w:rsidRDefault="008C31E3" w:rsidP="004123B1">
            <w:pPr>
              <w:ind w:right="252"/>
              <w:rPr>
                <w:rFonts w:ascii="Arial" w:hAnsi="Arial" w:cs="Arial"/>
                <w:sz w:val="22"/>
                <w:szCs w:val="16"/>
              </w:rPr>
            </w:pPr>
            <w:r w:rsidRPr="008877E8">
              <w:rPr>
                <w:rFonts w:ascii="Arial" w:hAnsi="Arial"/>
                <w:sz w:val="14"/>
                <w:szCs w:val="14"/>
              </w:rPr>
              <w:sym w:font="Wingdings" w:char="F078"/>
            </w:r>
            <w:r w:rsidRPr="008877E8">
              <w:rPr>
                <w:rFonts w:ascii="Arial" w:hAnsi="Arial"/>
                <w:sz w:val="14"/>
                <w:szCs w:val="14"/>
              </w:rPr>
              <w:t xml:space="preserve"> </w:t>
            </w:r>
            <w:r>
              <w:rPr>
                <w:rFonts w:ascii="Arial" w:hAnsi="Arial" w:cs="Arial"/>
                <w:sz w:val="14"/>
                <w:szCs w:val="14"/>
              </w:rPr>
              <w:t xml:space="preserve">  </w:t>
            </w:r>
            <w:r>
              <w:rPr>
                <w:rFonts w:ascii="Arial" w:hAnsi="Arial" w:cs="Arial"/>
                <w:sz w:val="20"/>
                <w:szCs w:val="14"/>
              </w:rPr>
              <w:t>Coupling training eLearn on lms</w:t>
            </w:r>
          </w:p>
          <w:p w14:paraId="44D58AED" w14:textId="73F08A03" w:rsidR="004123B1" w:rsidRPr="004123B1" w:rsidRDefault="004123B1" w:rsidP="004123B1">
            <w:pPr>
              <w:ind w:right="252"/>
              <w:rPr>
                <w:rFonts w:ascii="Arial" w:hAnsi="Arial" w:cs="Arial"/>
                <w:sz w:val="22"/>
                <w:szCs w:val="16"/>
              </w:rPr>
            </w:pPr>
            <w:r w:rsidRPr="008877E8">
              <w:rPr>
                <w:rFonts w:ascii="Arial" w:hAnsi="Arial"/>
                <w:sz w:val="14"/>
                <w:szCs w:val="14"/>
              </w:rPr>
              <w:sym w:font="Wingdings" w:char="F078"/>
            </w:r>
            <w:r w:rsidRPr="008877E8">
              <w:rPr>
                <w:rFonts w:ascii="Arial" w:hAnsi="Arial"/>
                <w:sz w:val="14"/>
                <w:szCs w:val="14"/>
              </w:rPr>
              <w:t xml:space="preserve"> </w:t>
            </w:r>
            <w:r>
              <w:rPr>
                <w:rFonts w:ascii="Arial" w:hAnsi="Arial" w:cs="Arial"/>
                <w:sz w:val="14"/>
                <w:szCs w:val="14"/>
              </w:rPr>
              <w:t xml:space="preserve">  </w:t>
            </w:r>
            <w:r w:rsidRPr="004123B1">
              <w:rPr>
                <w:rFonts w:ascii="Arial" w:hAnsi="Arial" w:cs="Arial"/>
                <w:sz w:val="20"/>
                <w:szCs w:val="14"/>
              </w:rPr>
              <w:t>Witnessing</w:t>
            </w:r>
            <w:r w:rsidR="008C31E3">
              <w:rPr>
                <w:rFonts w:ascii="Arial" w:hAnsi="Arial" w:cs="Arial"/>
                <w:sz w:val="20"/>
                <w:szCs w:val="14"/>
              </w:rPr>
              <w:t>/</w:t>
            </w:r>
            <w:r w:rsidRPr="004123B1">
              <w:rPr>
                <w:rFonts w:ascii="Arial" w:hAnsi="Arial" w:cs="Arial"/>
                <w:sz w:val="20"/>
                <w:szCs w:val="14"/>
              </w:rPr>
              <w:t>conducting a gear</w:t>
            </w:r>
            <w:r w:rsidR="008C31E3">
              <w:rPr>
                <w:rFonts w:ascii="Arial" w:hAnsi="Arial" w:cs="Arial"/>
                <w:sz w:val="20"/>
                <w:szCs w:val="14"/>
              </w:rPr>
              <w:t>/</w:t>
            </w:r>
            <w:r w:rsidRPr="004123B1">
              <w:rPr>
                <w:rFonts w:ascii="Arial" w:hAnsi="Arial" w:cs="Arial"/>
                <w:sz w:val="20"/>
                <w:szCs w:val="14"/>
              </w:rPr>
              <w:t>grid coupling inspection</w:t>
            </w:r>
          </w:p>
          <w:p w14:paraId="1D31E137" w14:textId="77777777" w:rsidR="002F1F5E" w:rsidRPr="008877E8" w:rsidRDefault="002F1F5E" w:rsidP="002F1F5E">
            <w:pPr>
              <w:ind w:right="252"/>
              <w:rPr>
                <w:rFonts w:ascii="Arial" w:hAnsi="Arial" w:cs="Arial"/>
                <w:sz w:val="16"/>
                <w:szCs w:val="16"/>
              </w:rPr>
            </w:pPr>
            <w:r w:rsidRPr="008877E8">
              <w:rPr>
                <w:rFonts w:ascii="Arial" w:hAnsi="Arial"/>
                <w:sz w:val="14"/>
                <w:szCs w:val="14"/>
              </w:rPr>
              <w:sym w:font="Wingdings" w:char="F078"/>
            </w:r>
            <w:r w:rsidRPr="008877E8">
              <w:rPr>
                <w:rFonts w:ascii="Arial" w:hAnsi="Arial"/>
                <w:sz w:val="14"/>
                <w:szCs w:val="14"/>
              </w:rPr>
              <w:t xml:space="preserve"> </w:t>
            </w:r>
            <w:r>
              <w:rPr>
                <w:rFonts w:ascii="Arial" w:hAnsi="Arial" w:cs="Arial"/>
                <w:sz w:val="14"/>
                <w:szCs w:val="14"/>
              </w:rPr>
              <w:t xml:space="preserve">  </w:t>
            </w:r>
            <w:r w:rsidRPr="00C349C7">
              <w:rPr>
                <w:rFonts w:ascii="Arial" w:hAnsi="Arial" w:cs="Arial"/>
                <w:sz w:val="20"/>
                <w:szCs w:val="20"/>
              </w:rPr>
              <w:t>Product knowledge and Recommendations</w:t>
            </w:r>
          </w:p>
          <w:p w14:paraId="1D99AD56" w14:textId="77777777" w:rsidR="002F1F5E" w:rsidRDefault="002F1F5E" w:rsidP="002F1F5E">
            <w:pPr>
              <w:ind w:right="252"/>
              <w:rPr>
                <w:rFonts w:ascii="Arial" w:hAnsi="Arial" w:cs="Arial"/>
                <w:sz w:val="20"/>
                <w:szCs w:val="20"/>
              </w:rPr>
            </w:pPr>
            <w:r w:rsidRPr="008877E8">
              <w:rPr>
                <w:rFonts w:ascii="Arial" w:hAnsi="Arial"/>
                <w:sz w:val="14"/>
                <w:szCs w:val="14"/>
              </w:rPr>
              <w:sym w:font="Wingdings" w:char="F078"/>
            </w:r>
            <w:r>
              <w:rPr>
                <w:rFonts w:ascii="Arial" w:hAnsi="Arial"/>
                <w:sz w:val="14"/>
                <w:szCs w:val="14"/>
              </w:rPr>
              <w:t xml:space="preserve">   </w:t>
            </w:r>
            <w:r>
              <w:rPr>
                <w:rFonts w:ascii="Arial" w:hAnsi="Arial" w:cs="Arial"/>
                <w:sz w:val="20"/>
                <w:szCs w:val="20"/>
              </w:rPr>
              <w:t>Equipme</w:t>
            </w:r>
            <w:r w:rsidR="00BF1653">
              <w:rPr>
                <w:rFonts w:ascii="Arial" w:hAnsi="Arial" w:cs="Arial"/>
                <w:sz w:val="20"/>
                <w:szCs w:val="20"/>
              </w:rPr>
              <w:t>nt Application (coupling</w:t>
            </w:r>
            <w:r>
              <w:rPr>
                <w:rFonts w:ascii="Arial" w:hAnsi="Arial" w:cs="Arial"/>
                <w:sz w:val="20"/>
                <w:szCs w:val="20"/>
              </w:rPr>
              <w:t>)</w:t>
            </w:r>
          </w:p>
          <w:p w14:paraId="2B9B721E" w14:textId="77777777" w:rsidR="002F1F5E" w:rsidRPr="008877E8" w:rsidRDefault="002F1F5E" w:rsidP="002F1F5E">
            <w:pPr>
              <w:ind w:right="252"/>
              <w:rPr>
                <w:rFonts w:ascii="Arial" w:hAnsi="Arial"/>
                <w:sz w:val="14"/>
                <w:szCs w:val="14"/>
              </w:rPr>
            </w:pPr>
            <w:r w:rsidRPr="008877E8">
              <w:rPr>
                <w:rFonts w:ascii="Arial" w:hAnsi="Arial"/>
                <w:sz w:val="14"/>
                <w:szCs w:val="14"/>
              </w:rPr>
              <w:sym w:font="Wingdings" w:char="F078"/>
            </w:r>
            <w:r>
              <w:rPr>
                <w:rFonts w:ascii="Arial" w:hAnsi="Arial"/>
                <w:sz w:val="14"/>
                <w:szCs w:val="14"/>
              </w:rPr>
              <w:t xml:space="preserve">   </w:t>
            </w:r>
            <w:r>
              <w:rPr>
                <w:rFonts w:ascii="Arial" w:hAnsi="Arial" w:cs="Arial"/>
                <w:sz w:val="20"/>
                <w:szCs w:val="20"/>
              </w:rPr>
              <w:t>Trouble shooting problems/Failure Analysis</w:t>
            </w:r>
          </w:p>
          <w:p w14:paraId="4B8F1727" w14:textId="1D5E0D50" w:rsidR="004123B1" w:rsidRPr="004123B1" w:rsidRDefault="005730C6" w:rsidP="005730C6">
            <w:pPr>
              <w:ind w:right="252"/>
              <w:rPr>
                <w:rFonts w:ascii="Arial" w:hAnsi="Arial" w:cs="Arial"/>
                <w:sz w:val="20"/>
                <w:szCs w:val="20"/>
              </w:rPr>
            </w:pPr>
            <w:r w:rsidRPr="008877E8">
              <w:rPr>
                <w:rFonts w:ascii="Arial" w:hAnsi="Arial"/>
                <w:sz w:val="14"/>
                <w:szCs w:val="14"/>
              </w:rPr>
              <w:sym w:font="Wingdings" w:char="F078"/>
            </w:r>
            <w:r w:rsidRPr="008877E8">
              <w:rPr>
                <w:rFonts w:ascii="Arial" w:hAnsi="Arial"/>
                <w:sz w:val="14"/>
                <w:szCs w:val="14"/>
              </w:rPr>
              <w:t xml:space="preserve"> </w:t>
            </w:r>
            <w:r>
              <w:rPr>
                <w:rFonts w:ascii="Arial" w:hAnsi="Arial" w:cs="Arial"/>
                <w:sz w:val="14"/>
                <w:szCs w:val="14"/>
              </w:rPr>
              <w:t xml:space="preserve"> </w:t>
            </w:r>
            <w:r w:rsidR="00BF1653">
              <w:rPr>
                <w:rFonts w:ascii="Arial" w:hAnsi="Arial" w:cs="Arial"/>
                <w:sz w:val="14"/>
                <w:szCs w:val="14"/>
              </w:rPr>
              <w:t xml:space="preserve">  </w:t>
            </w:r>
            <w:r>
              <w:rPr>
                <w:rFonts w:ascii="Arial" w:hAnsi="Arial" w:cs="Arial"/>
                <w:sz w:val="20"/>
                <w:szCs w:val="20"/>
              </w:rPr>
              <w:t>Site specific safety training</w:t>
            </w:r>
          </w:p>
          <w:p w14:paraId="3DB030AF" w14:textId="77777777" w:rsidR="002F1F5E" w:rsidRPr="008877E8" w:rsidRDefault="002F1F5E" w:rsidP="002F1F5E">
            <w:pPr>
              <w:ind w:right="252"/>
              <w:rPr>
                <w:rFonts w:ascii="Arial" w:hAnsi="Arial"/>
                <w:sz w:val="14"/>
                <w:szCs w:val="14"/>
              </w:rPr>
            </w:pPr>
          </w:p>
        </w:tc>
      </w:tr>
      <w:tr w:rsidR="002F1F5E" w:rsidRPr="00D46643" w14:paraId="1B1FBD0B" w14:textId="77777777" w:rsidTr="002F1F5E">
        <w:trPr>
          <w:cantSplit/>
        </w:trPr>
        <w:tc>
          <w:tcPr>
            <w:tcW w:w="5580" w:type="dxa"/>
            <w:gridSpan w:val="2"/>
            <w:tcBorders>
              <w:top w:val="single" w:sz="6" w:space="0" w:color="auto"/>
              <w:left w:val="single" w:sz="12" w:space="0" w:color="auto"/>
              <w:bottom w:val="single" w:sz="6" w:space="0" w:color="auto"/>
              <w:right w:val="single" w:sz="6" w:space="0" w:color="auto"/>
            </w:tcBorders>
          </w:tcPr>
          <w:p w14:paraId="1625DF5B" w14:textId="382A79DE" w:rsidR="002F1F5E" w:rsidRPr="00D46643" w:rsidRDefault="002F1F5E" w:rsidP="002F1F5E">
            <w:pPr>
              <w:ind w:right="252"/>
              <w:rPr>
                <w:rFonts w:ascii="Arial" w:hAnsi="Arial"/>
                <w:sz w:val="16"/>
              </w:rPr>
            </w:pPr>
            <w:r w:rsidRPr="00D46643">
              <w:rPr>
                <w:rFonts w:ascii="Arial" w:hAnsi="Arial"/>
                <w:b/>
                <w:sz w:val="14"/>
                <w:szCs w:val="14"/>
                <w:highlight w:val="lightGray"/>
              </w:rPr>
              <w:t xml:space="preserve">OTHER </w:t>
            </w:r>
            <w:r w:rsidR="000C085B">
              <w:rPr>
                <w:rFonts w:ascii="Arial" w:hAnsi="Arial"/>
                <w:b/>
                <w:sz w:val="14"/>
                <w:szCs w:val="14"/>
                <w:highlight w:val="lightGray"/>
              </w:rPr>
              <w:t xml:space="preserve">POSSIBLE </w:t>
            </w:r>
            <w:r w:rsidRPr="00D46643">
              <w:rPr>
                <w:rFonts w:ascii="Arial" w:hAnsi="Arial"/>
                <w:b/>
                <w:sz w:val="14"/>
                <w:szCs w:val="14"/>
                <w:highlight w:val="lightGray"/>
              </w:rPr>
              <w:t>RESOURCES REQUIRED OR SUPPOR</w:t>
            </w:r>
            <w:r>
              <w:rPr>
                <w:rFonts w:ascii="Arial" w:hAnsi="Arial"/>
                <w:b/>
                <w:sz w:val="14"/>
                <w:szCs w:val="14"/>
              </w:rPr>
              <w:t>T</w:t>
            </w:r>
          </w:p>
        </w:tc>
        <w:tc>
          <w:tcPr>
            <w:tcW w:w="5580" w:type="dxa"/>
            <w:gridSpan w:val="4"/>
            <w:tcBorders>
              <w:top w:val="single" w:sz="6" w:space="0" w:color="auto"/>
              <w:left w:val="single" w:sz="6" w:space="0" w:color="auto"/>
              <w:bottom w:val="single" w:sz="6" w:space="0" w:color="auto"/>
              <w:right w:val="single" w:sz="6" w:space="0" w:color="auto"/>
            </w:tcBorders>
          </w:tcPr>
          <w:p w14:paraId="45F67628" w14:textId="77777777" w:rsidR="002F1F5E" w:rsidRPr="00D46643" w:rsidRDefault="002F1F5E" w:rsidP="002F1F5E">
            <w:pPr>
              <w:ind w:right="252"/>
              <w:rPr>
                <w:rFonts w:ascii="Arial" w:hAnsi="Arial"/>
                <w:sz w:val="14"/>
                <w:szCs w:val="14"/>
              </w:rPr>
            </w:pPr>
          </w:p>
        </w:tc>
      </w:tr>
      <w:tr w:rsidR="002F1F5E" w:rsidRPr="002F1F5E" w14:paraId="5BC4925B" w14:textId="77777777" w:rsidTr="002F1F5E">
        <w:trPr>
          <w:cantSplit/>
        </w:trPr>
        <w:tc>
          <w:tcPr>
            <w:tcW w:w="5580" w:type="dxa"/>
            <w:gridSpan w:val="2"/>
            <w:tcBorders>
              <w:top w:val="single" w:sz="6" w:space="0" w:color="auto"/>
              <w:left w:val="single" w:sz="12" w:space="0" w:color="auto"/>
              <w:bottom w:val="single" w:sz="12" w:space="0" w:color="auto"/>
              <w:right w:val="single" w:sz="6" w:space="0" w:color="auto"/>
            </w:tcBorders>
          </w:tcPr>
          <w:p w14:paraId="2BA400AD" w14:textId="77777777" w:rsidR="002F1F5E" w:rsidRPr="001160F4" w:rsidRDefault="002F1F5E" w:rsidP="002F1F5E">
            <w:pPr>
              <w:ind w:right="252"/>
              <w:rPr>
                <w:rFonts w:ascii="Arial" w:hAnsi="Arial"/>
                <w:sz w:val="16"/>
              </w:rPr>
            </w:pPr>
            <w:r w:rsidRPr="00341E17">
              <w:rPr>
                <w:rFonts w:ascii="Arial" w:hAnsi="Arial"/>
                <w:sz w:val="16"/>
                <w:lang w:val="es-MX"/>
              </w:rPr>
              <w:sym w:font="Wingdings" w:char="F078"/>
            </w:r>
            <w:r w:rsidRPr="001160F4">
              <w:rPr>
                <w:rFonts w:ascii="Arial" w:hAnsi="Arial"/>
                <w:sz w:val="16"/>
              </w:rPr>
              <w:t xml:space="preserve">  www.mobilindustrial.com</w:t>
            </w:r>
          </w:p>
          <w:p w14:paraId="0E1AE581" w14:textId="3A973103" w:rsidR="002F1F5E" w:rsidRPr="00D46643" w:rsidRDefault="002F1F5E" w:rsidP="002F1F5E">
            <w:pPr>
              <w:ind w:right="252"/>
              <w:rPr>
                <w:rFonts w:ascii="Arial" w:hAnsi="Arial"/>
                <w:b/>
                <w:sz w:val="14"/>
                <w:szCs w:val="14"/>
                <w:highlight w:val="lightGray"/>
                <w:lang w:val="es-MX"/>
              </w:rPr>
            </w:pPr>
            <w:r w:rsidRPr="00341E17">
              <w:rPr>
                <w:rFonts w:ascii="Arial" w:hAnsi="Arial"/>
                <w:sz w:val="16"/>
                <w:lang w:val="es-MX"/>
              </w:rPr>
              <w:sym w:font="Wingdings" w:char="F078"/>
            </w:r>
            <w:r>
              <w:rPr>
                <w:rFonts w:ascii="Arial" w:hAnsi="Arial"/>
                <w:sz w:val="16"/>
                <w:lang w:val="es-MX"/>
              </w:rPr>
              <w:t xml:space="preserve"> INSIDE SALES</w:t>
            </w:r>
            <w:r w:rsidR="008C31E3">
              <w:rPr>
                <w:rFonts w:ascii="Arial" w:hAnsi="Arial"/>
                <w:sz w:val="16"/>
                <w:lang w:val="es-MX"/>
              </w:rPr>
              <w:t xml:space="preserve"> – Technical Resoruces</w:t>
            </w:r>
          </w:p>
        </w:tc>
        <w:tc>
          <w:tcPr>
            <w:tcW w:w="5580" w:type="dxa"/>
            <w:gridSpan w:val="4"/>
            <w:tcBorders>
              <w:top w:val="single" w:sz="6" w:space="0" w:color="auto"/>
              <w:left w:val="single" w:sz="6" w:space="0" w:color="auto"/>
              <w:bottom w:val="single" w:sz="12" w:space="0" w:color="auto"/>
              <w:right w:val="single" w:sz="6" w:space="0" w:color="auto"/>
            </w:tcBorders>
          </w:tcPr>
          <w:p w14:paraId="38E34B19" w14:textId="77777777" w:rsidR="002F1F5E" w:rsidRDefault="002F1F5E" w:rsidP="002F1F5E">
            <w:pPr>
              <w:ind w:right="252"/>
              <w:rPr>
                <w:rFonts w:ascii="Arial" w:hAnsi="Arial"/>
                <w:sz w:val="14"/>
                <w:szCs w:val="14"/>
              </w:rPr>
            </w:pPr>
            <w:r w:rsidRPr="008877E8">
              <w:rPr>
                <w:rFonts w:ascii="Arial" w:hAnsi="Arial"/>
                <w:sz w:val="14"/>
                <w:szCs w:val="14"/>
              </w:rPr>
              <w:sym w:font="Wingdings" w:char="F078"/>
            </w:r>
            <w:r>
              <w:rPr>
                <w:rFonts w:ascii="Arial" w:hAnsi="Arial"/>
                <w:sz w:val="14"/>
                <w:szCs w:val="14"/>
              </w:rPr>
              <w:t xml:space="preserve">  </w:t>
            </w:r>
            <w:r w:rsidRPr="00804C61">
              <w:rPr>
                <w:rFonts w:ascii="Arial" w:hAnsi="Arial"/>
                <w:sz w:val="16"/>
                <w:szCs w:val="14"/>
              </w:rPr>
              <w:t>LTS (LUBRICANT TECHNICAL SUPPORT</w:t>
            </w:r>
            <w:r w:rsidR="00314C37" w:rsidRPr="00804C61">
              <w:rPr>
                <w:rFonts w:ascii="Arial" w:hAnsi="Arial"/>
                <w:sz w:val="16"/>
                <w:szCs w:val="14"/>
              </w:rPr>
              <w:t>)</w:t>
            </w:r>
          </w:p>
          <w:p w14:paraId="02C4D1A2" w14:textId="13FDFFE5" w:rsidR="002F1F5E" w:rsidRDefault="000C085B" w:rsidP="002F1F5E">
            <w:pPr>
              <w:ind w:right="252"/>
              <w:rPr>
                <w:rFonts w:ascii="Arial" w:hAnsi="Arial"/>
                <w:sz w:val="14"/>
                <w:szCs w:val="14"/>
              </w:rPr>
            </w:pPr>
            <w:r w:rsidRPr="008877E8">
              <w:rPr>
                <w:rFonts w:ascii="Arial" w:hAnsi="Arial"/>
                <w:sz w:val="14"/>
                <w:szCs w:val="14"/>
              </w:rPr>
              <w:sym w:font="Wingdings" w:char="F078"/>
            </w:r>
            <w:r>
              <w:rPr>
                <w:rFonts w:ascii="Arial" w:hAnsi="Arial"/>
                <w:sz w:val="14"/>
                <w:szCs w:val="14"/>
              </w:rPr>
              <w:t xml:space="preserve">  </w:t>
            </w:r>
            <w:r>
              <w:rPr>
                <w:rFonts w:ascii="Arial" w:hAnsi="Arial"/>
                <w:sz w:val="16"/>
                <w:szCs w:val="14"/>
              </w:rPr>
              <w:t>VDR</w:t>
            </w:r>
            <w:r w:rsidRPr="00804C61">
              <w:rPr>
                <w:rFonts w:ascii="Arial" w:hAnsi="Arial"/>
                <w:sz w:val="16"/>
                <w:szCs w:val="14"/>
              </w:rPr>
              <w:t xml:space="preserve"> (</w:t>
            </w:r>
            <w:r>
              <w:rPr>
                <w:rFonts w:ascii="Arial" w:hAnsi="Arial"/>
                <w:sz w:val="16"/>
                <w:szCs w:val="14"/>
              </w:rPr>
              <w:t>Check Other Coupling Service Reports</w:t>
            </w:r>
            <w:r w:rsidRPr="00804C61">
              <w:rPr>
                <w:rFonts w:ascii="Arial" w:hAnsi="Arial"/>
                <w:sz w:val="16"/>
                <w:szCs w:val="14"/>
              </w:rPr>
              <w:t>)</w:t>
            </w:r>
          </w:p>
          <w:p w14:paraId="53AAD545" w14:textId="77777777" w:rsidR="002F1F5E" w:rsidRPr="002F1F5E" w:rsidRDefault="002F1F5E" w:rsidP="002F1F5E">
            <w:pPr>
              <w:ind w:right="252"/>
              <w:rPr>
                <w:rFonts w:ascii="Arial" w:hAnsi="Arial"/>
                <w:sz w:val="14"/>
                <w:szCs w:val="14"/>
              </w:rPr>
            </w:pPr>
          </w:p>
        </w:tc>
      </w:tr>
    </w:tbl>
    <w:p w14:paraId="1F2F992F" w14:textId="77777777" w:rsidR="00FF4B67" w:rsidRPr="002F1F5E" w:rsidRDefault="00FF4B67">
      <w:pPr>
        <w:rPr>
          <w:b/>
        </w:rPr>
      </w:pPr>
    </w:p>
    <w:p w14:paraId="001457AD" w14:textId="77777777" w:rsidR="0010751A" w:rsidRDefault="0010751A" w:rsidP="00C75B44">
      <w:pPr>
        <w:ind w:left="-1260"/>
        <w:rPr>
          <w:rFonts w:ascii="Arial" w:hAnsi="Arial" w:cs="Arial"/>
          <w:b/>
        </w:rPr>
      </w:pPr>
    </w:p>
    <w:p w14:paraId="46C944E7" w14:textId="39D6710C" w:rsidR="00771627" w:rsidRDefault="00771627" w:rsidP="00C75B44">
      <w:pPr>
        <w:ind w:left="-1260"/>
        <w:rPr>
          <w:rFonts w:ascii="Arial" w:hAnsi="Arial" w:cs="Arial"/>
          <w:b/>
        </w:rPr>
      </w:pPr>
    </w:p>
    <w:p w14:paraId="7E12FF3B" w14:textId="77777777" w:rsidR="00771627" w:rsidRDefault="00771627" w:rsidP="00C75B44">
      <w:pPr>
        <w:ind w:left="-1260"/>
        <w:rPr>
          <w:rFonts w:ascii="Arial" w:hAnsi="Arial" w:cs="Arial"/>
          <w:b/>
        </w:rPr>
      </w:pPr>
    </w:p>
    <w:p w14:paraId="4486A3BE" w14:textId="77777777" w:rsidR="00771627" w:rsidRDefault="00771627" w:rsidP="00C75B44">
      <w:pPr>
        <w:ind w:left="-1260"/>
        <w:rPr>
          <w:rFonts w:ascii="Arial" w:hAnsi="Arial" w:cs="Arial"/>
          <w:b/>
        </w:rPr>
      </w:pPr>
    </w:p>
    <w:p w14:paraId="79638714" w14:textId="77777777" w:rsidR="00771627" w:rsidRDefault="00771627" w:rsidP="00C75B44">
      <w:pPr>
        <w:ind w:left="-1260"/>
        <w:rPr>
          <w:rFonts w:ascii="Arial" w:hAnsi="Arial" w:cs="Arial"/>
          <w:b/>
        </w:rPr>
      </w:pPr>
    </w:p>
    <w:p w14:paraId="4BD8C019" w14:textId="77777777" w:rsidR="00771627" w:rsidRDefault="00771627" w:rsidP="00C75B44">
      <w:pPr>
        <w:ind w:left="-1260"/>
        <w:rPr>
          <w:rFonts w:ascii="Arial" w:hAnsi="Arial" w:cs="Arial"/>
          <w:b/>
        </w:rPr>
      </w:pPr>
    </w:p>
    <w:p w14:paraId="2714895F" w14:textId="77777777" w:rsidR="00771627" w:rsidRDefault="00771627" w:rsidP="00C75B44">
      <w:pPr>
        <w:ind w:left="-1260"/>
        <w:rPr>
          <w:rFonts w:ascii="Arial" w:hAnsi="Arial" w:cs="Arial"/>
          <w:b/>
        </w:rPr>
      </w:pPr>
    </w:p>
    <w:p w14:paraId="37C199F0" w14:textId="77777777" w:rsidR="00771627" w:rsidRDefault="00771627" w:rsidP="00C75B44">
      <w:pPr>
        <w:ind w:left="-1260"/>
        <w:rPr>
          <w:rFonts w:ascii="Arial" w:hAnsi="Arial" w:cs="Arial"/>
          <w:b/>
        </w:rPr>
      </w:pPr>
    </w:p>
    <w:p w14:paraId="0D6DD89A" w14:textId="77777777" w:rsidR="00771627" w:rsidRPr="00771627" w:rsidRDefault="00771627" w:rsidP="00C75B44">
      <w:pPr>
        <w:ind w:left="-1260"/>
        <w:rPr>
          <w:rFonts w:ascii="Arial" w:hAnsi="Arial" w:cs="Arial"/>
          <w:b/>
        </w:rPr>
      </w:pPr>
    </w:p>
    <w:p w14:paraId="277432C9" w14:textId="1C4DF64B" w:rsidR="007871A6" w:rsidRDefault="002F1F5E" w:rsidP="007157BA">
      <w:pPr>
        <w:spacing w:line="276" w:lineRule="auto"/>
        <w:ind w:left="-1260"/>
        <w:rPr>
          <w:rFonts w:ascii="Arial" w:hAnsi="Arial" w:cs="Arial"/>
        </w:rPr>
      </w:pPr>
      <w:r w:rsidRPr="00814244">
        <w:rPr>
          <w:rFonts w:ascii="Arial" w:hAnsi="Arial" w:cs="Arial"/>
          <w:b/>
          <w:u w:val="single"/>
        </w:rPr>
        <w:t>PURPOSE</w:t>
      </w:r>
      <w:r w:rsidRPr="00771627">
        <w:rPr>
          <w:rFonts w:ascii="Arial" w:hAnsi="Arial" w:cs="Arial"/>
          <w:b/>
          <w:sz w:val="20"/>
          <w:szCs w:val="20"/>
        </w:rPr>
        <w:t xml:space="preserve"> </w:t>
      </w:r>
      <w:r w:rsidR="00771627" w:rsidRPr="00771627">
        <w:rPr>
          <w:rFonts w:ascii="Arial" w:hAnsi="Arial" w:cs="Arial"/>
          <w:b/>
          <w:sz w:val="20"/>
          <w:szCs w:val="20"/>
        </w:rPr>
        <w:t xml:space="preserve">- </w:t>
      </w:r>
      <w:r w:rsidR="00771627" w:rsidRPr="00771627">
        <w:rPr>
          <w:rFonts w:ascii="Arial" w:hAnsi="Arial" w:cs="Arial"/>
          <w:szCs w:val="20"/>
        </w:rPr>
        <w:t>Describe</w:t>
      </w:r>
      <w:r w:rsidR="00771627" w:rsidRPr="00771627">
        <w:rPr>
          <w:rFonts w:ascii="Arial" w:hAnsi="Arial" w:cs="Arial"/>
          <w:sz w:val="32"/>
          <w:szCs w:val="20"/>
        </w:rPr>
        <w:t xml:space="preserve"> </w:t>
      </w:r>
      <w:r w:rsidR="00771627" w:rsidRPr="00771627">
        <w:rPr>
          <w:rFonts w:ascii="Arial" w:hAnsi="Arial" w:cs="Arial"/>
          <w:szCs w:val="20"/>
        </w:rPr>
        <w:t xml:space="preserve">the process of conducting a </w:t>
      </w:r>
      <w:r w:rsidR="00771627">
        <w:rPr>
          <w:rFonts w:ascii="Arial" w:hAnsi="Arial" w:cs="Arial"/>
          <w:szCs w:val="20"/>
        </w:rPr>
        <w:t>flexible coupling i</w:t>
      </w:r>
      <w:r w:rsidR="00771627" w:rsidRPr="00771627">
        <w:rPr>
          <w:rFonts w:ascii="Arial" w:hAnsi="Arial" w:cs="Arial"/>
          <w:szCs w:val="20"/>
        </w:rPr>
        <w:t>nspection while the equipment is shut down, with the desired reporting that provides value back to the customer while supporting the standard Marketing Offer</w:t>
      </w:r>
      <w:r w:rsidR="005730C6" w:rsidRPr="00771627">
        <w:rPr>
          <w:rFonts w:ascii="Arial" w:hAnsi="Arial" w:cs="Arial"/>
        </w:rPr>
        <w:t xml:space="preserve">. </w:t>
      </w:r>
    </w:p>
    <w:p w14:paraId="2FCCFF92" w14:textId="77777777" w:rsidR="00314C37" w:rsidRDefault="00314C37" w:rsidP="007157BA">
      <w:pPr>
        <w:spacing w:line="276" w:lineRule="auto"/>
        <w:ind w:left="-1260"/>
        <w:rPr>
          <w:rFonts w:ascii="Arial" w:hAnsi="Arial" w:cs="Arial"/>
        </w:rPr>
      </w:pPr>
    </w:p>
    <w:p w14:paraId="66754E24" w14:textId="13C833ED" w:rsidR="00187ADD" w:rsidRDefault="00771627" w:rsidP="007157BA">
      <w:pPr>
        <w:spacing w:line="276" w:lineRule="auto"/>
        <w:ind w:left="-1260"/>
        <w:jc w:val="both"/>
        <w:rPr>
          <w:rFonts w:ascii="Arial" w:hAnsi="Arial" w:cs="Arial"/>
        </w:rPr>
      </w:pPr>
      <w:r>
        <w:rPr>
          <w:rFonts w:ascii="Arial" w:hAnsi="Arial" w:cs="Arial"/>
        </w:rPr>
        <w:t>External Offer Sheet:</w:t>
      </w:r>
      <w:r w:rsidR="00AB3B5B">
        <w:rPr>
          <w:rFonts w:ascii="Arial" w:hAnsi="Arial" w:cs="Arial"/>
        </w:rPr>
        <w:t xml:space="preserve">  N/A</w:t>
      </w:r>
    </w:p>
    <w:p w14:paraId="66658CCA" w14:textId="08514BF0" w:rsidR="00AB3B5B" w:rsidRDefault="00AB3B5B" w:rsidP="007157BA">
      <w:pPr>
        <w:spacing w:line="276" w:lineRule="auto"/>
        <w:ind w:left="-1260"/>
        <w:jc w:val="both"/>
        <w:rPr>
          <w:rFonts w:ascii="Arial" w:hAnsi="Arial" w:cs="Arial"/>
        </w:rPr>
      </w:pPr>
      <w:r>
        <w:rPr>
          <w:rFonts w:ascii="Arial" w:hAnsi="Arial" w:cs="Arial"/>
        </w:rPr>
        <w:t xml:space="preserve">Internal Resources: </w:t>
      </w:r>
      <w:hyperlink r:id="rId17" w:history="1">
        <w:r w:rsidRPr="00AB3B5B">
          <w:rPr>
            <w:rStyle w:val="Hyperlink"/>
            <w:rFonts w:ascii="Arial" w:hAnsi="Arial" w:cs="Arial"/>
          </w:rPr>
          <w:t>Inside Sales - Technical Resources - Product Applications</w:t>
        </w:r>
      </w:hyperlink>
      <w:r>
        <w:rPr>
          <w:rFonts w:ascii="Arial" w:hAnsi="Arial" w:cs="Arial"/>
        </w:rPr>
        <w:t xml:space="preserve">  </w:t>
      </w:r>
      <w:r w:rsidRPr="00AB3B5B">
        <w:rPr>
          <w:rFonts w:ascii="Arial" w:hAnsi="Arial" w:cs="Arial"/>
        </w:rPr>
        <w:t>see couplings</w:t>
      </w:r>
    </w:p>
    <w:p w14:paraId="2260D0BA" w14:textId="387CA892" w:rsidR="005A1F45" w:rsidRDefault="00CB4B90" w:rsidP="007157BA">
      <w:pPr>
        <w:spacing w:line="276" w:lineRule="auto"/>
        <w:ind w:left="-1260"/>
        <w:jc w:val="both"/>
        <w:rPr>
          <w:rFonts w:ascii="Arial" w:hAnsi="Arial" w:cs="Arial"/>
        </w:rPr>
      </w:pPr>
      <w:hyperlink r:id="rId18" w:history="1">
        <w:r w:rsidR="005A1F45">
          <w:rPr>
            <w:rStyle w:val="Hyperlink"/>
            <w:rFonts w:ascii="Arial" w:hAnsi="Arial" w:cs="Arial"/>
          </w:rPr>
          <w:t>Coupling Inspection Check List</w:t>
        </w:r>
      </w:hyperlink>
    </w:p>
    <w:p w14:paraId="3D1BAA70" w14:textId="73D0D967" w:rsidR="005A1F45" w:rsidRDefault="00CB4B90" w:rsidP="007157BA">
      <w:pPr>
        <w:spacing w:line="276" w:lineRule="auto"/>
        <w:ind w:left="-1260"/>
        <w:jc w:val="both"/>
        <w:rPr>
          <w:rFonts w:ascii="Arial" w:hAnsi="Arial" w:cs="Arial"/>
        </w:rPr>
      </w:pPr>
      <w:hyperlink r:id="rId19" w:history="1">
        <w:r w:rsidR="005A1F45">
          <w:rPr>
            <w:rStyle w:val="Hyperlink"/>
            <w:rFonts w:ascii="Arial" w:hAnsi="Arial" w:cs="Arial"/>
          </w:rPr>
          <w:t>Gear coupling Inspection Video</w:t>
        </w:r>
      </w:hyperlink>
    </w:p>
    <w:p w14:paraId="78C08161" w14:textId="77777777" w:rsidR="007157BA" w:rsidRDefault="007157BA" w:rsidP="00DC43EE">
      <w:pPr>
        <w:ind w:left="-1260"/>
        <w:jc w:val="both"/>
        <w:rPr>
          <w:rFonts w:ascii="Arial" w:hAnsi="Arial" w:cs="Arial"/>
          <w:b/>
        </w:rPr>
      </w:pPr>
    </w:p>
    <w:p w14:paraId="246F62C9" w14:textId="77777777" w:rsidR="00192FA0" w:rsidRPr="00814244" w:rsidRDefault="00314C37" w:rsidP="00DC43EE">
      <w:pPr>
        <w:ind w:left="-1260"/>
        <w:jc w:val="both"/>
        <w:rPr>
          <w:rFonts w:ascii="Arial" w:hAnsi="Arial" w:cs="Arial"/>
          <w:b/>
          <w:u w:val="single"/>
        </w:rPr>
      </w:pPr>
      <w:r w:rsidRPr="00814244">
        <w:rPr>
          <w:rFonts w:ascii="Arial" w:hAnsi="Arial" w:cs="Arial"/>
          <w:b/>
          <w:u w:val="single"/>
        </w:rPr>
        <w:t>INTRODUCTION</w:t>
      </w:r>
    </w:p>
    <w:p w14:paraId="7A6B45C1" w14:textId="2B82C9A1" w:rsidR="009D67B0" w:rsidRDefault="00AA4172" w:rsidP="007157BA">
      <w:pPr>
        <w:tabs>
          <w:tab w:val="num" w:pos="-450"/>
        </w:tabs>
        <w:spacing w:line="276" w:lineRule="auto"/>
        <w:ind w:left="-1260"/>
        <w:jc w:val="both"/>
        <w:rPr>
          <w:rFonts w:ascii="Arial" w:hAnsi="Arial" w:cs="Arial"/>
        </w:rPr>
      </w:pPr>
      <w:r w:rsidRPr="007D451B">
        <w:rPr>
          <w:rFonts w:ascii="Arial" w:hAnsi="Arial" w:cs="Arial"/>
        </w:rPr>
        <w:t>Select coupling inspections can help customer</w:t>
      </w:r>
      <w:r w:rsidR="007D451B">
        <w:rPr>
          <w:rFonts w:ascii="Arial" w:hAnsi="Arial" w:cs="Arial"/>
        </w:rPr>
        <w:t>s</w:t>
      </w:r>
      <w:r w:rsidRPr="007D451B">
        <w:rPr>
          <w:rFonts w:ascii="Arial" w:hAnsi="Arial" w:cs="Arial"/>
        </w:rPr>
        <w:t xml:space="preserve"> </w:t>
      </w:r>
      <w:r w:rsidR="007D451B" w:rsidRPr="007D451B">
        <w:rPr>
          <w:rFonts w:ascii="Arial" w:hAnsi="Arial" w:cs="Arial"/>
        </w:rPr>
        <w:t xml:space="preserve">prevent </w:t>
      </w:r>
      <w:r w:rsidRPr="007D451B">
        <w:rPr>
          <w:rFonts w:ascii="Arial" w:hAnsi="Arial" w:cs="Arial"/>
        </w:rPr>
        <w:t>equipment failure, which, may result in reduced periods of downtime, rebuild costs and many hours of lost sleep of plant engineers.</w:t>
      </w:r>
      <w:r w:rsidR="00F64677">
        <w:rPr>
          <w:rFonts w:ascii="Arial" w:hAnsi="Arial" w:cs="Arial"/>
        </w:rPr>
        <w:t xml:space="preserve"> </w:t>
      </w:r>
      <w:r w:rsidRPr="007D451B">
        <w:rPr>
          <w:rFonts w:ascii="Arial" w:hAnsi="Arial" w:cs="Arial"/>
        </w:rPr>
        <w:t xml:space="preserve"> A single coupling failure on a critical piece of equipment can cost tens of thousands of dollars.</w:t>
      </w:r>
      <w:r w:rsidR="007D451B">
        <w:rPr>
          <w:rFonts w:ascii="Arial" w:hAnsi="Arial" w:cs="Arial"/>
        </w:rPr>
        <w:t xml:space="preserve">  A plant can have a large number of couplings</w:t>
      </w:r>
      <w:r w:rsidR="009D67B0">
        <w:rPr>
          <w:rFonts w:ascii="Arial" w:hAnsi="Arial" w:cs="Arial"/>
        </w:rPr>
        <w:t xml:space="preserve"> so these inspections should be focused toward certain units with a goal in mind.  For ex</w:t>
      </w:r>
      <w:r w:rsidR="007157BA">
        <w:rPr>
          <w:rFonts w:ascii="Arial" w:hAnsi="Arial" w:cs="Arial"/>
        </w:rPr>
        <w:t xml:space="preserve">ample </w:t>
      </w:r>
      <w:r w:rsidR="009D67B0">
        <w:rPr>
          <w:rFonts w:ascii="Arial" w:hAnsi="Arial" w:cs="Arial"/>
        </w:rPr>
        <w:t>…</w:t>
      </w:r>
    </w:p>
    <w:p w14:paraId="4832DFA1" w14:textId="77777777" w:rsidR="009D67B0" w:rsidRDefault="009D67B0" w:rsidP="007157BA">
      <w:pPr>
        <w:pStyle w:val="ListParagraph"/>
        <w:numPr>
          <w:ilvl w:val="0"/>
          <w:numId w:val="6"/>
        </w:numPr>
        <w:tabs>
          <w:tab w:val="num" w:pos="-450"/>
        </w:tabs>
        <w:spacing w:line="276" w:lineRule="auto"/>
        <w:jc w:val="both"/>
        <w:rPr>
          <w:rFonts w:ascii="Arial" w:hAnsi="Arial" w:cs="Arial"/>
        </w:rPr>
      </w:pPr>
      <w:r>
        <w:rPr>
          <w:rFonts w:ascii="Arial" w:hAnsi="Arial" w:cs="Arial"/>
        </w:rPr>
        <w:t xml:space="preserve">Couplings </w:t>
      </w:r>
      <w:r w:rsidR="00AA4172" w:rsidRPr="009D67B0">
        <w:rPr>
          <w:rFonts w:ascii="Arial" w:hAnsi="Arial" w:cs="Arial"/>
        </w:rPr>
        <w:t xml:space="preserve">with a history of equipment reliability issues </w:t>
      </w:r>
      <w:r>
        <w:rPr>
          <w:rFonts w:ascii="Arial" w:hAnsi="Arial" w:cs="Arial"/>
        </w:rPr>
        <w:t xml:space="preserve">where </w:t>
      </w:r>
      <w:r w:rsidR="00AA4172" w:rsidRPr="009D67B0">
        <w:rPr>
          <w:rFonts w:ascii="Arial" w:hAnsi="Arial" w:cs="Arial"/>
        </w:rPr>
        <w:t xml:space="preserve">the inspection can aid in understanding </w:t>
      </w:r>
      <w:r>
        <w:rPr>
          <w:rFonts w:ascii="Arial" w:hAnsi="Arial" w:cs="Arial"/>
        </w:rPr>
        <w:t>the root cause</w:t>
      </w:r>
    </w:p>
    <w:p w14:paraId="49E0CA18" w14:textId="62B9F8AE" w:rsidR="00F208D9" w:rsidRDefault="00AA4172" w:rsidP="007157BA">
      <w:pPr>
        <w:pStyle w:val="ListParagraph"/>
        <w:numPr>
          <w:ilvl w:val="0"/>
          <w:numId w:val="6"/>
        </w:numPr>
        <w:tabs>
          <w:tab w:val="num" w:pos="-450"/>
        </w:tabs>
        <w:spacing w:line="276" w:lineRule="auto"/>
        <w:jc w:val="both"/>
        <w:rPr>
          <w:rFonts w:ascii="Arial" w:hAnsi="Arial" w:cs="Arial"/>
        </w:rPr>
      </w:pPr>
      <w:r w:rsidRPr="009D67B0">
        <w:rPr>
          <w:rFonts w:ascii="Arial" w:hAnsi="Arial" w:cs="Arial"/>
        </w:rPr>
        <w:t>Assessing the coupling lubrication effectiveness</w:t>
      </w:r>
    </w:p>
    <w:p w14:paraId="291EAD4A" w14:textId="7DB4C4A4" w:rsidR="009D67B0" w:rsidRPr="009D67B0" w:rsidRDefault="009D67B0" w:rsidP="007157BA">
      <w:pPr>
        <w:pStyle w:val="ListParagraph"/>
        <w:numPr>
          <w:ilvl w:val="0"/>
          <w:numId w:val="6"/>
        </w:numPr>
        <w:tabs>
          <w:tab w:val="num" w:pos="-450"/>
        </w:tabs>
        <w:spacing w:line="276" w:lineRule="auto"/>
        <w:jc w:val="both"/>
        <w:rPr>
          <w:rFonts w:ascii="Arial" w:hAnsi="Arial" w:cs="Arial"/>
        </w:rPr>
      </w:pPr>
      <w:r>
        <w:rPr>
          <w:rFonts w:ascii="Arial" w:hAnsi="Arial" w:cs="Arial"/>
        </w:rPr>
        <w:t>Training customer personnel on proper coupling lubrication practices</w:t>
      </w:r>
    </w:p>
    <w:p w14:paraId="4DE781BF" w14:textId="77777777" w:rsidR="007D451B" w:rsidRDefault="007D451B" w:rsidP="007D451B">
      <w:pPr>
        <w:ind w:left="-1260"/>
        <w:jc w:val="both"/>
        <w:rPr>
          <w:rFonts w:ascii="Arial" w:hAnsi="Arial" w:cs="Arial"/>
        </w:rPr>
      </w:pPr>
    </w:p>
    <w:p w14:paraId="7E778064" w14:textId="77777777" w:rsidR="007157BA" w:rsidRDefault="007157BA" w:rsidP="007D451B">
      <w:pPr>
        <w:ind w:left="-1260"/>
        <w:jc w:val="both"/>
        <w:rPr>
          <w:rFonts w:ascii="Arial" w:hAnsi="Arial" w:cs="Arial"/>
        </w:rPr>
      </w:pPr>
    </w:p>
    <w:p w14:paraId="42DDA728" w14:textId="4B4D31B0" w:rsidR="009F3047" w:rsidRPr="00814244" w:rsidRDefault="009F3047" w:rsidP="009F3047">
      <w:pPr>
        <w:ind w:left="-1260"/>
        <w:jc w:val="both"/>
        <w:rPr>
          <w:rFonts w:ascii="Arial" w:hAnsi="Arial" w:cs="Arial"/>
          <w:b/>
          <w:u w:val="single"/>
        </w:rPr>
      </w:pPr>
      <w:r w:rsidRPr="00814244">
        <w:rPr>
          <w:rFonts w:ascii="Arial" w:hAnsi="Arial" w:cs="Arial"/>
          <w:b/>
          <w:u w:val="single"/>
        </w:rPr>
        <w:t>PROCEDURE</w:t>
      </w:r>
    </w:p>
    <w:p w14:paraId="54E1156D" w14:textId="35BCB831" w:rsidR="0048054C" w:rsidRPr="007227BE" w:rsidRDefault="0048054C" w:rsidP="007157BA">
      <w:pPr>
        <w:pStyle w:val="ListParagraph"/>
        <w:numPr>
          <w:ilvl w:val="0"/>
          <w:numId w:val="7"/>
        </w:numPr>
        <w:spacing w:line="276" w:lineRule="auto"/>
        <w:ind w:left="-450"/>
        <w:jc w:val="both"/>
        <w:rPr>
          <w:rFonts w:ascii="Arial" w:hAnsi="Arial" w:cs="Arial"/>
        </w:rPr>
      </w:pPr>
      <w:r>
        <w:rPr>
          <w:rFonts w:ascii="Arial" w:hAnsi="Arial" w:cs="Arial"/>
          <w:b/>
        </w:rPr>
        <w:t xml:space="preserve">Prior to </w:t>
      </w:r>
      <w:r w:rsidR="00464655">
        <w:rPr>
          <w:rFonts w:ascii="Arial" w:hAnsi="Arial" w:cs="Arial"/>
          <w:b/>
        </w:rPr>
        <w:t xml:space="preserve">the </w:t>
      </w:r>
      <w:r>
        <w:rPr>
          <w:rFonts w:ascii="Arial" w:hAnsi="Arial" w:cs="Arial"/>
          <w:b/>
        </w:rPr>
        <w:t>coupling inspection</w:t>
      </w:r>
    </w:p>
    <w:p w14:paraId="66AC4634" w14:textId="1AF02A5D" w:rsidR="007227BE" w:rsidRDefault="007227BE" w:rsidP="007157BA">
      <w:pPr>
        <w:pStyle w:val="ListParagraph"/>
        <w:numPr>
          <w:ilvl w:val="1"/>
          <w:numId w:val="7"/>
        </w:numPr>
        <w:spacing w:line="276" w:lineRule="auto"/>
        <w:jc w:val="both"/>
        <w:rPr>
          <w:rFonts w:ascii="Arial" w:hAnsi="Arial" w:cs="Arial"/>
        </w:rPr>
      </w:pPr>
      <w:r>
        <w:rPr>
          <w:rFonts w:ascii="Arial" w:hAnsi="Arial" w:cs="Arial"/>
        </w:rPr>
        <w:t>Understand value of inspection to you customer</w:t>
      </w:r>
    </w:p>
    <w:p w14:paraId="2E91EFE5" w14:textId="77777777" w:rsidR="007227BE" w:rsidRDefault="007227BE" w:rsidP="007157BA">
      <w:pPr>
        <w:pStyle w:val="ListParagraph"/>
        <w:numPr>
          <w:ilvl w:val="2"/>
          <w:numId w:val="7"/>
        </w:numPr>
        <w:spacing w:line="276" w:lineRule="auto"/>
        <w:jc w:val="both"/>
        <w:rPr>
          <w:rFonts w:ascii="Arial" w:hAnsi="Arial" w:cs="Arial"/>
        </w:rPr>
      </w:pPr>
      <w:r>
        <w:rPr>
          <w:rFonts w:ascii="Arial" w:hAnsi="Arial" w:cs="Arial"/>
        </w:rPr>
        <w:t>Improved productivity</w:t>
      </w:r>
    </w:p>
    <w:p w14:paraId="3FFAFE07" w14:textId="19E252DC" w:rsidR="007227BE" w:rsidRPr="0048054C" w:rsidRDefault="007227BE" w:rsidP="007157BA">
      <w:pPr>
        <w:pStyle w:val="ListParagraph"/>
        <w:numPr>
          <w:ilvl w:val="2"/>
          <w:numId w:val="7"/>
        </w:numPr>
        <w:spacing w:line="276" w:lineRule="auto"/>
        <w:jc w:val="both"/>
        <w:rPr>
          <w:rFonts w:ascii="Arial" w:hAnsi="Arial" w:cs="Arial"/>
        </w:rPr>
      </w:pPr>
      <w:r>
        <w:rPr>
          <w:rFonts w:ascii="Arial" w:hAnsi="Arial" w:cs="Arial"/>
        </w:rPr>
        <w:t>Reduced coupling repairs</w:t>
      </w:r>
    </w:p>
    <w:p w14:paraId="77244C3D" w14:textId="77777777" w:rsidR="0048054C" w:rsidRDefault="0048054C" w:rsidP="007157BA">
      <w:pPr>
        <w:pStyle w:val="ListParagraph"/>
        <w:numPr>
          <w:ilvl w:val="1"/>
          <w:numId w:val="7"/>
        </w:numPr>
        <w:spacing w:line="276" w:lineRule="auto"/>
        <w:jc w:val="both"/>
        <w:rPr>
          <w:rFonts w:ascii="Arial" w:hAnsi="Arial" w:cs="Arial"/>
        </w:rPr>
      </w:pPr>
      <w:r w:rsidRPr="0048054C">
        <w:rPr>
          <w:rFonts w:ascii="Arial" w:hAnsi="Arial" w:cs="Arial"/>
        </w:rPr>
        <w:t>Notify customer of your arrival and meet to review the day’s activity</w:t>
      </w:r>
    </w:p>
    <w:p w14:paraId="71BDFA98" w14:textId="1BF49B4D" w:rsidR="0048054C" w:rsidRDefault="0048054C" w:rsidP="007157BA">
      <w:pPr>
        <w:pStyle w:val="ListParagraph"/>
        <w:numPr>
          <w:ilvl w:val="1"/>
          <w:numId w:val="7"/>
        </w:numPr>
        <w:spacing w:line="276" w:lineRule="auto"/>
        <w:jc w:val="both"/>
        <w:rPr>
          <w:rFonts w:ascii="Arial" w:hAnsi="Arial" w:cs="Arial"/>
        </w:rPr>
      </w:pPr>
      <w:r>
        <w:rPr>
          <w:rFonts w:ascii="Arial" w:hAnsi="Arial" w:cs="Arial"/>
        </w:rPr>
        <w:t>Follow site safety requirements and discuss</w:t>
      </w:r>
      <w:r w:rsidR="00032348">
        <w:rPr>
          <w:rFonts w:ascii="Arial" w:hAnsi="Arial" w:cs="Arial"/>
        </w:rPr>
        <w:t xml:space="preserve"> potential inspection hazards</w:t>
      </w:r>
    </w:p>
    <w:p w14:paraId="372524F8" w14:textId="56E7C0E5" w:rsidR="0048054C" w:rsidRDefault="003705BC" w:rsidP="007157BA">
      <w:pPr>
        <w:pStyle w:val="ListParagraph"/>
        <w:numPr>
          <w:ilvl w:val="2"/>
          <w:numId w:val="7"/>
        </w:numPr>
        <w:spacing w:line="276" w:lineRule="auto"/>
        <w:jc w:val="both"/>
        <w:rPr>
          <w:rFonts w:ascii="Arial" w:hAnsi="Arial" w:cs="Arial"/>
        </w:rPr>
      </w:pPr>
      <w:r>
        <w:rPr>
          <w:rFonts w:ascii="Arial" w:hAnsi="Arial" w:cs="Arial"/>
        </w:rPr>
        <w:t xml:space="preserve">Complete any </w:t>
      </w:r>
      <w:r w:rsidR="0048054C">
        <w:rPr>
          <w:rFonts w:ascii="Arial" w:hAnsi="Arial" w:cs="Arial"/>
        </w:rPr>
        <w:t>site</w:t>
      </w:r>
      <w:r>
        <w:rPr>
          <w:rFonts w:ascii="Arial" w:hAnsi="Arial" w:cs="Arial"/>
        </w:rPr>
        <w:t xml:space="preserve"> safety</w:t>
      </w:r>
      <w:r w:rsidR="0048054C">
        <w:rPr>
          <w:rFonts w:ascii="Arial" w:hAnsi="Arial" w:cs="Arial"/>
        </w:rPr>
        <w:t xml:space="preserve"> orientation</w:t>
      </w:r>
    </w:p>
    <w:p w14:paraId="5A4B6D23" w14:textId="3DC4036E" w:rsidR="0048054C" w:rsidRPr="00032348" w:rsidRDefault="00CB4B90" w:rsidP="007157BA">
      <w:pPr>
        <w:pStyle w:val="ListParagraph"/>
        <w:numPr>
          <w:ilvl w:val="2"/>
          <w:numId w:val="7"/>
        </w:numPr>
        <w:spacing w:line="276" w:lineRule="auto"/>
        <w:jc w:val="both"/>
        <w:rPr>
          <w:rFonts w:ascii="Arial" w:hAnsi="Arial" w:cs="Arial"/>
        </w:rPr>
      </w:pPr>
      <w:hyperlink r:id="rId20" w:history="1">
        <w:r w:rsidR="0048054C">
          <w:rPr>
            <w:rStyle w:val="Hyperlink"/>
            <w:rFonts w:ascii="Arial" w:hAnsi="Arial" w:cs="Arial"/>
          </w:rPr>
          <w:t>Coupling Inspection JSA</w:t>
        </w:r>
      </w:hyperlink>
      <w:r w:rsidR="0048054C" w:rsidRPr="0048054C">
        <w:rPr>
          <w:rFonts w:ascii="Arial" w:hAnsi="Arial" w:cs="Arial"/>
          <w:b/>
        </w:rPr>
        <w:t xml:space="preserve"> </w:t>
      </w:r>
    </w:p>
    <w:p w14:paraId="11F6A27B" w14:textId="13EB618B" w:rsidR="00032348" w:rsidRDefault="00CB4B90" w:rsidP="007157BA">
      <w:pPr>
        <w:pStyle w:val="ListParagraph"/>
        <w:numPr>
          <w:ilvl w:val="2"/>
          <w:numId w:val="7"/>
        </w:numPr>
        <w:spacing w:line="276" w:lineRule="auto"/>
        <w:jc w:val="both"/>
        <w:rPr>
          <w:rFonts w:ascii="Arial" w:hAnsi="Arial" w:cs="Arial"/>
        </w:rPr>
      </w:pPr>
      <w:hyperlink r:id="rId21" w:history="1">
        <w:r w:rsidR="00032348" w:rsidRPr="00032348">
          <w:rPr>
            <w:rStyle w:val="Hyperlink"/>
            <w:rFonts w:ascii="Arial" w:hAnsi="Arial" w:cs="Arial"/>
          </w:rPr>
          <w:t>3rd Party Site Safety Checklist</w:t>
        </w:r>
      </w:hyperlink>
    </w:p>
    <w:p w14:paraId="0C6733E6" w14:textId="54AC1B34" w:rsidR="003705BC" w:rsidRDefault="003705BC" w:rsidP="007157BA">
      <w:pPr>
        <w:pStyle w:val="ListParagraph"/>
        <w:numPr>
          <w:ilvl w:val="1"/>
          <w:numId w:val="7"/>
        </w:numPr>
        <w:spacing w:line="276" w:lineRule="auto"/>
        <w:jc w:val="both"/>
        <w:rPr>
          <w:rFonts w:ascii="Arial" w:hAnsi="Arial" w:cs="Arial"/>
        </w:rPr>
      </w:pPr>
      <w:r>
        <w:rPr>
          <w:rFonts w:ascii="Arial" w:hAnsi="Arial" w:cs="Arial"/>
        </w:rPr>
        <w:t>Ensure all documents and tools are ready to begin coupling inspection</w:t>
      </w:r>
    </w:p>
    <w:p w14:paraId="41A0E633" w14:textId="4365FAA1" w:rsidR="003705BC" w:rsidRDefault="003705BC" w:rsidP="007157BA">
      <w:pPr>
        <w:pStyle w:val="ListParagraph"/>
        <w:numPr>
          <w:ilvl w:val="2"/>
          <w:numId w:val="7"/>
        </w:numPr>
        <w:spacing w:line="276" w:lineRule="auto"/>
        <w:jc w:val="both"/>
        <w:rPr>
          <w:rFonts w:ascii="Arial" w:hAnsi="Arial" w:cs="Arial"/>
        </w:rPr>
      </w:pPr>
      <w:r>
        <w:rPr>
          <w:rFonts w:ascii="Arial" w:hAnsi="Arial" w:cs="Arial"/>
        </w:rPr>
        <w:t>LOTO</w:t>
      </w:r>
      <w:r w:rsidR="00464655">
        <w:rPr>
          <w:rFonts w:ascii="Arial" w:hAnsi="Arial" w:cs="Arial"/>
        </w:rPr>
        <w:t xml:space="preserve"> and PPE</w:t>
      </w:r>
    </w:p>
    <w:p w14:paraId="5F359783" w14:textId="0CAEA741" w:rsidR="003705BC" w:rsidRDefault="003705BC" w:rsidP="007157BA">
      <w:pPr>
        <w:pStyle w:val="ListParagraph"/>
        <w:numPr>
          <w:ilvl w:val="2"/>
          <w:numId w:val="7"/>
        </w:numPr>
        <w:spacing w:line="276" w:lineRule="auto"/>
        <w:jc w:val="both"/>
        <w:rPr>
          <w:rFonts w:ascii="Arial" w:hAnsi="Arial" w:cs="Arial"/>
        </w:rPr>
      </w:pPr>
      <w:r>
        <w:rPr>
          <w:rFonts w:ascii="Arial" w:hAnsi="Arial" w:cs="Arial"/>
        </w:rPr>
        <w:t>Camera memory card</w:t>
      </w:r>
      <w:r w:rsidR="005E13A6">
        <w:rPr>
          <w:rFonts w:ascii="Arial" w:hAnsi="Arial" w:cs="Arial"/>
        </w:rPr>
        <w:t xml:space="preserve">, </w:t>
      </w:r>
      <w:r>
        <w:rPr>
          <w:rFonts w:ascii="Arial" w:hAnsi="Arial" w:cs="Arial"/>
        </w:rPr>
        <w:t>batteries</w:t>
      </w:r>
      <w:r w:rsidR="005E13A6">
        <w:rPr>
          <w:rFonts w:ascii="Arial" w:hAnsi="Arial" w:cs="Arial"/>
        </w:rPr>
        <w:t>, and customer approval if needed</w:t>
      </w:r>
    </w:p>
    <w:p w14:paraId="7092BDFE" w14:textId="32C15568" w:rsidR="003705BC" w:rsidRDefault="003705BC" w:rsidP="007157BA">
      <w:pPr>
        <w:pStyle w:val="ListParagraph"/>
        <w:numPr>
          <w:ilvl w:val="2"/>
          <w:numId w:val="7"/>
        </w:numPr>
        <w:spacing w:line="276" w:lineRule="auto"/>
        <w:jc w:val="both"/>
        <w:rPr>
          <w:rFonts w:ascii="Arial" w:hAnsi="Arial" w:cs="Arial"/>
        </w:rPr>
      </w:pPr>
      <w:r>
        <w:rPr>
          <w:rFonts w:ascii="Arial" w:hAnsi="Arial" w:cs="Arial"/>
        </w:rPr>
        <w:t>Flashlight batteries</w:t>
      </w:r>
    </w:p>
    <w:p w14:paraId="65276101" w14:textId="444D0857" w:rsidR="003705BC" w:rsidRDefault="003705BC" w:rsidP="007157BA">
      <w:pPr>
        <w:pStyle w:val="ListParagraph"/>
        <w:numPr>
          <w:ilvl w:val="2"/>
          <w:numId w:val="7"/>
        </w:numPr>
        <w:spacing w:line="276" w:lineRule="auto"/>
        <w:jc w:val="both"/>
        <w:rPr>
          <w:rFonts w:ascii="Arial" w:hAnsi="Arial" w:cs="Arial"/>
        </w:rPr>
      </w:pPr>
      <w:r>
        <w:rPr>
          <w:rFonts w:ascii="Arial" w:hAnsi="Arial" w:cs="Arial"/>
        </w:rPr>
        <w:t>Gloves and rags/towels</w:t>
      </w:r>
    </w:p>
    <w:p w14:paraId="23530E01" w14:textId="006996C1" w:rsidR="005E13A6" w:rsidRDefault="005E13A6" w:rsidP="007157BA">
      <w:pPr>
        <w:pStyle w:val="ListParagraph"/>
        <w:numPr>
          <w:ilvl w:val="2"/>
          <w:numId w:val="7"/>
        </w:numPr>
        <w:spacing w:line="276" w:lineRule="auto"/>
        <w:jc w:val="both"/>
        <w:rPr>
          <w:rFonts w:ascii="Arial" w:hAnsi="Arial" w:cs="Arial"/>
        </w:rPr>
      </w:pPr>
      <w:r>
        <w:rPr>
          <w:rFonts w:ascii="Arial" w:hAnsi="Arial" w:cs="Arial"/>
        </w:rPr>
        <w:t>Coupling Inspection Form</w:t>
      </w:r>
    </w:p>
    <w:p w14:paraId="42F8F579" w14:textId="04E69EE6" w:rsidR="00AB4B44" w:rsidRDefault="00AB4B44" w:rsidP="007157BA">
      <w:pPr>
        <w:pStyle w:val="ListParagraph"/>
        <w:numPr>
          <w:ilvl w:val="1"/>
          <w:numId w:val="7"/>
        </w:numPr>
        <w:spacing w:line="276" w:lineRule="auto"/>
        <w:jc w:val="both"/>
        <w:rPr>
          <w:rFonts w:ascii="Arial" w:hAnsi="Arial" w:cs="Arial"/>
        </w:rPr>
      </w:pPr>
      <w:r>
        <w:rPr>
          <w:rFonts w:ascii="Arial" w:hAnsi="Arial" w:cs="Arial"/>
        </w:rPr>
        <w:t>Obtain coupling data and equipment maintenance history for units to be inspected</w:t>
      </w:r>
    </w:p>
    <w:p w14:paraId="3A5C6049" w14:textId="51944146" w:rsidR="00AB4B44" w:rsidRDefault="00AB4B44" w:rsidP="007157BA">
      <w:pPr>
        <w:pStyle w:val="ListParagraph"/>
        <w:numPr>
          <w:ilvl w:val="2"/>
          <w:numId w:val="7"/>
        </w:numPr>
        <w:spacing w:line="276" w:lineRule="auto"/>
        <w:jc w:val="both"/>
        <w:rPr>
          <w:rFonts w:ascii="Arial" w:hAnsi="Arial" w:cs="Arial"/>
        </w:rPr>
      </w:pPr>
      <w:r>
        <w:rPr>
          <w:rFonts w:ascii="Arial" w:hAnsi="Arial" w:cs="Arial"/>
        </w:rPr>
        <w:t>Make, Model, RPM, Operating Temperature</w:t>
      </w:r>
    </w:p>
    <w:p w14:paraId="4AF91B2C" w14:textId="41F8A941" w:rsidR="00AB4B44" w:rsidRDefault="00AB4B44" w:rsidP="007157BA">
      <w:pPr>
        <w:pStyle w:val="ListParagraph"/>
        <w:numPr>
          <w:ilvl w:val="2"/>
          <w:numId w:val="7"/>
        </w:numPr>
        <w:spacing w:line="276" w:lineRule="auto"/>
        <w:jc w:val="both"/>
        <w:rPr>
          <w:rFonts w:ascii="Arial" w:hAnsi="Arial" w:cs="Arial"/>
        </w:rPr>
      </w:pPr>
      <w:r>
        <w:rPr>
          <w:rFonts w:ascii="Arial" w:hAnsi="Arial" w:cs="Arial"/>
        </w:rPr>
        <w:t>Previous coupling inspection reports and lubrication history</w:t>
      </w:r>
    </w:p>
    <w:p w14:paraId="7EBF903F" w14:textId="6066A52E" w:rsidR="0054595D" w:rsidRDefault="0054595D" w:rsidP="007157BA">
      <w:pPr>
        <w:pStyle w:val="ListParagraph"/>
        <w:numPr>
          <w:ilvl w:val="1"/>
          <w:numId w:val="7"/>
        </w:numPr>
        <w:spacing w:line="276" w:lineRule="auto"/>
        <w:jc w:val="both"/>
        <w:rPr>
          <w:rFonts w:ascii="Arial" w:hAnsi="Arial" w:cs="Arial"/>
        </w:rPr>
      </w:pPr>
      <w:r>
        <w:rPr>
          <w:rFonts w:ascii="Arial" w:hAnsi="Arial" w:cs="Arial"/>
        </w:rPr>
        <w:t xml:space="preserve">Reference OEM </w:t>
      </w:r>
      <w:r w:rsidR="007157BA">
        <w:rPr>
          <w:rFonts w:ascii="Arial" w:hAnsi="Arial" w:cs="Arial"/>
        </w:rPr>
        <w:t>documentation</w:t>
      </w:r>
    </w:p>
    <w:p w14:paraId="5E9D6970" w14:textId="19254534" w:rsidR="0054595D" w:rsidRDefault="0054595D" w:rsidP="007157BA">
      <w:pPr>
        <w:pStyle w:val="ListParagraph"/>
        <w:numPr>
          <w:ilvl w:val="2"/>
          <w:numId w:val="7"/>
        </w:numPr>
        <w:spacing w:line="276" w:lineRule="auto"/>
        <w:jc w:val="both"/>
        <w:rPr>
          <w:rFonts w:ascii="Arial" w:hAnsi="Arial" w:cs="Arial"/>
        </w:rPr>
      </w:pPr>
      <w:r>
        <w:rPr>
          <w:rFonts w:ascii="Arial" w:hAnsi="Arial" w:cs="Arial"/>
        </w:rPr>
        <w:t xml:space="preserve">Rexnord: </w:t>
      </w:r>
      <w:hyperlink r:id="rId22" w:history="1">
        <w:r w:rsidRPr="0054595D">
          <w:rPr>
            <w:rStyle w:val="Hyperlink"/>
            <w:rFonts w:ascii="Arial" w:hAnsi="Arial" w:cs="Arial"/>
          </w:rPr>
          <w:t>Coupling Literature</w:t>
        </w:r>
      </w:hyperlink>
    </w:p>
    <w:p w14:paraId="44876472" w14:textId="338C3947" w:rsidR="0054595D" w:rsidRDefault="0054595D" w:rsidP="007157BA">
      <w:pPr>
        <w:pStyle w:val="ListParagraph"/>
        <w:numPr>
          <w:ilvl w:val="2"/>
          <w:numId w:val="7"/>
        </w:numPr>
        <w:spacing w:line="276" w:lineRule="auto"/>
        <w:jc w:val="both"/>
        <w:rPr>
          <w:rFonts w:ascii="Arial" w:hAnsi="Arial" w:cs="Arial"/>
        </w:rPr>
      </w:pPr>
      <w:r>
        <w:rPr>
          <w:rFonts w:ascii="Arial" w:hAnsi="Arial" w:cs="Arial"/>
        </w:rPr>
        <w:t xml:space="preserve">Lovejoy: </w:t>
      </w:r>
      <w:hyperlink r:id="rId23" w:history="1">
        <w:r w:rsidRPr="0054595D">
          <w:rPr>
            <w:rStyle w:val="Hyperlink"/>
            <w:rFonts w:ascii="Arial" w:hAnsi="Arial" w:cs="Arial"/>
          </w:rPr>
          <w:t>Coupling Literature</w:t>
        </w:r>
      </w:hyperlink>
    </w:p>
    <w:p w14:paraId="6D280672" w14:textId="2D4F3EA0" w:rsidR="0054595D" w:rsidRDefault="0054595D" w:rsidP="007157BA">
      <w:pPr>
        <w:pStyle w:val="ListParagraph"/>
        <w:numPr>
          <w:ilvl w:val="2"/>
          <w:numId w:val="7"/>
        </w:numPr>
        <w:spacing w:line="276" w:lineRule="auto"/>
        <w:jc w:val="both"/>
        <w:rPr>
          <w:rFonts w:ascii="Arial" w:hAnsi="Arial" w:cs="Arial"/>
        </w:rPr>
      </w:pPr>
      <w:r>
        <w:rPr>
          <w:rFonts w:ascii="Arial" w:hAnsi="Arial" w:cs="Arial"/>
        </w:rPr>
        <w:t>Kop-Flex (Emerson</w:t>
      </w:r>
      <w:r w:rsidR="00D97A51">
        <w:rPr>
          <w:rFonts w:ascii="Arial" w:hAnsi="Arial" w:cs="Arial"/>
        </w:rPr>
        <w:t xml:space="preserve"> Industrial Automation): </w:t>
      </w:r>
      <w:hyperlink r:id="rId24" w:history="1">
        <w:r w:rsidR="00D97A51" w:rsidRPr="00D97A51">
          <w:rPr>
            <w:rStyle w:val="Hyperlink"/>
            <w:rFonts w:ascii="Arial" w:hAnsi="Arial" w:cs="Arial"/>
          </w:rPr>
          <w:t>Coupling Literature</w:t>
        </w:r>
      </w:hyperlink>
    </w:p>
    <w:p w14:paraId="13DFECFB" w14:textId="10D4257E" w:rsidR="003705BC" w:rsidRDefault="003705BC" w:rsidP="003705BC">
      <w:pPr>
        <w:jc w:val="both"/>
        <w:rPr>
          <w:b/>
        </w:rPr>
      </w:pPr>
    </w:p>
    <w:p w14:paraId="629913A5" w14:textId="71DD3289" w:rsidR="007157BA" w:rsidRDefault="007157BA" w:rsidP="003705BC">
      <w:pPr>
        <w:jc w:val="both"/>
        <w:rPr>
          <w:b/>
        </w:rPr>
      </w:pPr>
    </w:p>
    <w:p w14:paraId="6A985AB8" w14:textId="77777777" w:rsidR="007157BA" w:rsidRPr="003705BC" w:rsidRDefault="007157BA" w:rsidP="003705BC">
      <w:pPr>
        <w:jc w:val="both"/>
        <w:rPr>
          <w:b/>
        </w:rPr>
      </w:pPr>
    </w:p>
    <w:p w14:paraId="7173565C" w14:textId="158C02C9" w:rsidR="005A1F45" w:rsidRPr="005A1F45" w:rsidRDefault="003705BC" w:rsidP="005A1F45">
      <w:pPr>
        <w:pStyle w:val="ListParagraph"/>
        <w:numPr>
          <w:ilvl w:val="0"/>
          <w:numId w:val="7"/>
        </w:numPr>
        <w:spacing w:line="276" w:lineRule="auto"/>
        <w:ind w:left="-450"/>
        <w:jc w:val="both"/>
        <w:rPr>
          <w:rFonts w:ascii="Arial" w:hAnsi="Arial" w:cs="Arial"/>
        </w:rPr>
      </w:pPr>
      <w:r w:rsidRPr="003705BC">
        <w:rPr>
          <w:rFonts w:ascii="Arial" w:hAnsi="Arial" w:cs="Arial"/>
          <w:b/>
        </w:rPr>
        <w:t xml:space="preserve">Performing </w:t>
      </w:r>
      <w:r w:rsidR="00464655">
        <w:rPr>
          <w:rFonts w:ascii="Arial" w:hAnsi="Arial" w:cs="Arial"/>
          <w:b/>
        </w:rPr>
        <w:t>the</w:t>
      </w:r>
      <w:r w:rsidRPr="003705BC">
        <w:rPr>
          <w:rFonts w:ascii="Arial" w:hAnsi="Arial" w:cs="Arial"/>
          <w:b/>
        </w:rPr>
        <w:t xml:space="preserve"> coupling inspection</w:t>
      </w:r>
      <w:r w:rsidR="00A00ADA">
        <w:rPr>
          <w:rFonts w:ascii="Arial" w:hAnsi="Arial" w:cs="Arial"/>
          <w:b/>
        </w:rPr>
        <w:t xml:space="preserve"> (customer will disassemble)</w:t>
      </w:r>
    </w:p>
    <w:p w14:paraId="37AE159D" w14:textId="53A7C743" w:rsidR="005A1F45" w:rsidRPr="005A1F45" w:rsidRDefault="005A1F45" w:rsidP="005A1F45">
      <w:pPr>
        <w:spacing w:line="276" w:lineRule="auto"/>
        <w:jc w:val="both"/>
        <w:rPr>
          <w:rFonts w:ascii="Arial" w:hAnsi="Arial" w:cs="Arial"/>
        </w:rPr>
      </w:pPr>
    </w:p>
    <w:p w14:paraId="1618C1C5" w14:textId="30677CD4" w:rsidR="005A1F45" w:rsidRDefault="005A1F45" w:rsidP="005A1F45">
      <w:pPr>
        <w:pStyle w:val="ListParagraph"/>
        <w:numPr>
          <w:ilvl w:val="1"/>
          <w:numId w:val="7"/>
        </w:numPr>
        <w:spacing w:line="276" w:lineRule="auto"/>
        <w:jc w:val="both"/>
        <w:rPr>
          <w:rFonts w:ascii="Arial" w:hAnsi="Arial" w:cs="Arial"/>
        </w:rPr>
      </w:pPr>
      <w:r>
        <w:rPr>
          <w:rFonts w:ascii="Arial" w:hAnsi="Arial" w:cs="Arial"/>
        </w:rPr>
        <w:t>Follow proper Safety Steps (Lock Out, PPE, JSA, SPSA)</w:t>
      </w:r>
    </w:p>
    <w:p w14:paraId="66943027" w14:textId="77777777" w:rsidR="005A1F45" w:rsidRDefault="005A1F45" w:rsidP="005A1F45">
      <w:pPr>
        <w:pStyle w:val="ListParagraph"/>
        <w:numPr>
          <w:ilvl w:val="1"/>
          <w:numId w:val="7"/>
        </w:numPr>
        <w:spacing w:line="276" w:lineRule="auto"/>
        <w:jc w:val="both"/>
        <w:rPr>
          <w:rFonts w:ascii="Arial" w:hAnsi="Arial" w:cs="Arial"/>
        </w:rPr>
      </w:pPr>
      <w:r w:rsidRPr="005A1F45">
        <w:rPr>
          <w:rFonts w:ascii="Arial" w:hAnsi="Arial" w:cs="Arial"/>
        </w:rPr>
        <w:t xml:space="preserve">Utilize Coupling Inspection Check List   </w:t>
      </w:r>
      <w:hyperlink r:id="rId25" w:history="1">
        <w:r w:rsidRPr="005A1F45">
          <w:rPr>
            <w:rStyle w:val="Hyperlink"/>
            <w:rFonts w:ascii="Arial" w:hAnsi="Arial" w:cs="Arial"/>
          </w:rPr>
          <w:t>Coupling Inspection Check List</w:t>
        </w:r>
      </w:hyperlink>
    </w:p>
    <w:p w14:paraId="3A4CC7FB" w14:textId="5E0827B3" w:rsidR="00464655" w:rsidRDefault="00464655" w:rsidP="005A1F45">
      <w:pPr>
        <w:pStyle w:val="ListParagraph"/>
        <w:numPr>
          <w:ilvl w:val="1"/>
          <w:numId w:val="7"/>
        </w:numPr>
        <w:spacing w:line="276" w:lineRule="auto"/>
        <w:jc w:val="both"/>
        <w:rPr>
          <w:rFonts w:ascii="Arial" w:hAnsi="Arial" w:cs="Arial"/>
        </w:rPr>
      </w:pPr>
      <w:r w:rsidRPr="00A00ADA">
        <w:rPr>
          <w:rFonts w:ascii="Arial" w:hAnsi="Arial" w:cs="Arial"/>
        </w:rPr>
        <w:t>Remove coupling guards</w:t>
      </w:r>
      <w:r w:rsidR="00595946">
        <w:rPr>
          <w:rFonts w:ascii="Arial" w:hAnsi="Arial" w:cs="Arial"/>
        </w:rPr>
        <w:t xml:space="preserve"> and check interior for lubricant flung out</w:t>
      </w:r>
      <w:r w:rsidR="00821EB2">
        <w:rPr>
          <w:rFonts w:ascii="Arial" w:hAnsi="Arial" w:cs="Arial"/>
        </w:rPr>
        <w:t xml:space="preserve"> onto coupling guard interior</w:t>
      </w:r>
    </w:p>
    <w:p w14:paraId="7A29B878" w14:textId="31079CAA" w:rsidR="00821EB2" w:rsidRDefault="00821EB2" w:rsidP="007157BA">
      <w:pPr>
        <w:pStyle w:val="ListParagraph"/>
        <w:numPr>
          <w:ilvl w:val="1"/>
          <w:numId w:val="7"/>
        </w:numPr>
        <w:spacing w:line="276" w:lineRule="auto"/>
        <w:jc w:val="both"/>
        <w:rPr>
          <w:rFonts w:ascii="Arial" w:hAnsi="Arial" w:cs="Arial"/>
        </w:rPr>
      </w:pPr>
      <w:r>
        <w:rPr>
          <w:rFonts w:ascii="Arial" w:hAnsi="Arial" w:cs="Arial"/>
        </w:rPr>
        <w:t xml:space="preserve">Before disassembly, check coupling bolts for looseness and note whether grease plugs or </w:t>
      </w:r>
      <w:r w:rsidR="005A1F45">
        <w:rPr>
          <w:rFonts w:ascii="Arial" w:hAnsi="Arial" w:cs="Arial"/>
        </w:rPr>
        <w:t>grease fitting</w:t>
      </w:r>
      <w:r>
        <w:rPr>
          <w:rFonts w:ascii="Arial" w:hAnsi="Arial" w:cs="Arial"/>
        </w:rPr>
        <w:t xml:space="preserve"> were installed on the cover or sleeve</w:t>
      </w:r>
    </w:p>
    <w:p w14:paraId="44A2303E" w14:textId="77777777" w:rsidR="00814244" w:rsidRDefault="00AB4B44" w:rsidP="007157BA">
      <w:pPr>
        <w:pStyle w:val="ListParagraph"/>
        <w:numPr>
          <w:ilvl w:val="1"/>
          <w:numId w:val="7"/>
        </w:numPr>
        <w:spacing w:line="276" w:lineRule="auto"/>
        <w:rPr>
          <w:rFonts w:ascii="Arial" w:hAnsi="Arial" w:cs="Arial"/>
        </w:rPr>
      </w:pPr>
      <w:r w:rsidRPr="00814244">
        <w:rPr>
          <w:rFonts w:ascii="Arial" w:hAnsi="Arial" w:cs="Arial"/>
        </w:rPr>
        <w:t>This procedure will focus on</w:t>
      </w:r>
      <w:r w:rsidR="00595946" w:rsidRPr="00814244">
        <w:rPr>
          <w:rFonts w:ascii="Arial" w:hAnsi="Arial" w:cs="Arial"/>
        </w:rPr>
        <w:t xml:space="preserve"> </w:t>
      </w:r>
      <w:r w:rsidR="00AA4172" w:rsidRPr="00814244">
        <w:rPr>
          <w:rFonts w:ascii="Arial" w:hAnsi="Arial" w:cs="Arial"/>
        </w:rPr>
        <w:t xml:space="preserve">lubricated </w:t>
      </w:r>
      <w:r w:rsidR="00595946" w:rsidRPr="00814244">
        <w:rPr>
          <w:rFonts w:ascii="Arial" w:hAnsi="Arial" w:cs="Arial"/>
        </w:rPr>
        <w:t xml:space="preserve">flexible couplings </w:t>
      </w:r>
      <w:r w:rsidRPr="00814244">
        <w:rPr>
          <w:rFonts w:ascii="Arial" w:hAnsi="Arial" w:cs="Arial"/>
        </w:rPr>
        <w:t>of the gear and grid type.  However</w:t>
      </w:r>
      <w:r w:rsidR="00AA4172" w:rsidRPr="00814244">
        <w:rPr>
          <w:rFonts w:ascii="Arial" w:hAnsi="Arial" w:cs="Arial"/>
        </w:rPr>
        <w:t xml:space="preserve"> the inspection process </w:t>
      </w:r>
      <w:r w:rsidRPr="00814244">
        <w:rPr>
          <w:rFonts w:ascii="Arial" w:hAnsi="Arial" w:cs="Arial"/>
        </w:rPr>
        <w:t xml:space="preserve">can </w:t>
      </w:r>
      <w:r w:rsidR="00AB0EB0" w:rsidRPr="00814244">
        <w:rPr>
          <w:rFonts w:ascii="Arial" w:hAnsi="Arial" w:cs="Arial"/>
        </w:rPr>
        <w:t xml:space="preserve">be </w:t>
      </w:r>
      <w:r w:rsidRPr="00814244">
        <w:rPr>
          <w:rFonts w:ascii="Arial" w:hAnsi="Arial" w:cs="Arial"/>
        </w:rPr>
        <w:t>applied to other types.</w:t>
      </w:r>
    </w:p>
    <w:p w14:paraId="12993F9B" w14:textId="198BF532" w:rsidR="00AB0EB0" w:rsidRDefault="00AB0EB0" w:rsidP="007157BA">
      <w:pPr>
        <w:pStyle w:val="ListParagraph"/>
        <w:spacing w:line="276" w:lineRule="auto"/>
        <w:ind w:left="0"/>
        <w:jc w:val="center"/>
        <w:rPr>
          <w:rFonts w:ascii="Arial" w:hAnsi="Arial" w:cs="Arial"/>
        </w:rPr>
      </w:pPr>
      <w:r w:rsidRPr="00814244">
        <w:rPr>
          <w:rFonts w:ascii="Arial" w:hAnsi="Arial" w:cs="Arial"/>
        </w:rPr>
        <w:t xml:space="preserve">GEAR </w:t>
      </w:r>
      <w:r>
        <w:rPr>
          <w:rFonts w:ascii="Arial" w:hAnsi="Arial" w:cs="Arial"/>
          <w:noProof/>
        </w:rPr>
        <w:drawing>
          <wp:inline distT="0" distB="0" distL="0" distR="0" wp14:anchorId="7B434B56" wp14:editId="525ACAC7">
            <wp:extent cx="1029196" cy="1005840"/>
            <wp:effectExtent l="19050" t="19050" r="1905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029196" cy="100584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14244">
        <w:rPr>
          <w:rFonts w:ascii="Arial" w:hAnsi="Arial" w:cs="Arial"/>
        </w:rPr>
        <w:t xml:space="preserve"> GRID </w:t>
      </w:r>
      <w:r>
        <w:rPr>
          <w:rFonts w:ascii="Arial" w:hAnsi="Arial" w:cs="Arial"/>
          <w:noProof/>
        </w:rPr>
        <w:drawing>
          <wp:inline distT="0" distB="0" distL="0" distR="0" wp14:anchorId="357DABD2" wp14:editId="3C34B760">
            <wp:extent cx="971054" cy="1005840"/>
            <wp:effectExtent l="19050" t="19050" r="19685"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971054" cy="100584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14244">
        <w:rPr>
          <w:rFonts w:ascii="Arial" w:hAnsi="Arial" w:cs="Arial"/>
        </w:rPr>
        <w:t xml:space="preserve"> CHAIN </w:t>
      </w:r>
      <w:r>
        <w:rPr>
          <w:rFonts w:ascii="Arial" w:hAnsi="Arial" w:cs="Arial"/>
          <w:noProof/>
        </w:rPr>
        <w:drawing>
          <wp:inline distT="0" distB="0" distL="0" distR="0" wp14:anchorId="15166B44" wp14:editId="49F30E58">
            <wp:extent cx="919625" cy="1005840"/>
            <wp:effectExtent l="19050" t="19050" r="1397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919625" cy="100584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79179F" w14:textId="77777777" w:rsidR="00814244" w:rsidRPr="00814244" w:rsidRDefault="00814244" w:rsidP="007157BA">
      <w:pPr>
        <w:pStyle w:val="ListParagraph"/>
        <w:spacing w:line="276" w:lineRule="auto"/>
        <w:ind w:left="0"/>
        <w:rPr>
          <w:rFonts w:ascii="Arial" w:hAnsi="Arial" w:cs="Arial"/>
        </w:rPr>
      </w:pPr>
    </w:p>
    <w:p w14:paraId="0A478F5F" w14:textId="77777777" w:rsidR="00017541" w:rsidRDefault="00AB0EB0" w:rsidP="007157BA">
      <w:pPr>
        <w:pStyle w:val="ListParagraph"/>
        <w:numPr>
          <w:ilvl w:val="1"/>
          <w:numId w:val="7"/>
        </w:numPr>
        <w:spacing w:line="276" w:lineRule="auto"/>
        <w:jc w:val="both"/>
        <w:rPr>
          <w:rFonts w:ascii="Arial" w:hAnsi="Arial" w:cs="Arial"/>
        </w:rPr>
      </w:pPr>
      <w:r>
        <w:rPr>
          <w:rFonts w:ascii="Arial" w:hAnsi="Arial" w:cs="Arial"/>
        </w:rPr>
        <w:t xml:space="preserve">Upon removing the cover </w:t>
      </w:r>
    </w:p>
    <w:p w14:paraId="232D2EAE" w14:textId="66320609" w:rsidR="00017541" w:rsidRDefault="00017541" w:rsidP="007157BA">
      <w:pPr>
        <w:pStyle w:val="ListParagraph"/>
        <w:numPr>
          <w:ilvl w:val="2"/>
          <w:numId w:val="7"/>
        </w:numPr>
        <w:spacing w:line="276" w:lineRule="auto"/>
        <w:jc w:val="both"/>
        <w:rPr>
          <w:rFonts w:ascii="Arial" w:hAnsi="Arial" w:cs="Arial"/>
        </w:rPr>
      </w:pPr>
      <w:r>
        <w:rPr>
          <w:rFonts w:ascii="Arial" w:hAnsi="Arial" w:cs="Arial"/>
        </w:rPr>
        <w:t>Check</w:t>
      </w:r>
      <w:r w:rsidR="00AB0EB0">
        <w:rPr>
          <w:rFonts w:ascii="Arial" w:hAnsi="Arial" w:cs="Arial"/>
        </w:rPr>
        <w:t xml:space="preserve"> g</w:t>
      </w:r>
      <w:r w:rsidR="00AB0EB0" w:rsidRPr="00AB0EB0">
        <w:rPr>
          <w:rFonts w:ascii="Arial" w:hAnsi="Arial" w:cs="Arial"/>
        </w:rPr>
        <w:t>rease condition – is it soft</w:t>
      </w:r>
      <w:r>
        <w:rPr>
          <w:rFonts w:ascii="Arial" w:hAnsi="Arial" w:cs="Arial"/>
        </w:rPr>
        <w:t>,</w:t>
      </w:r>
      <w:r w:rsidR="00AB0EB0" w:rsidRPr="00AB0EB0">
        <w:rPr>
          <w:rFonts w:ascii="Arial" w:hAnsi="Arial" w:cs="Arial"/>
        </w:rPr>
        <w:t xml:space="preserve"> uncontaminated</w:t>
      </w:r>
      <w:r>
        <w:rPr>
          <w:rFonts w:ascii="Arial" w:hAnsi="Arial" w:cs="Arial"/>
        </w:rPr>
        <w:t>,</w:t>
      </w:r>
      <w:r w:rsidR="00AB0EB0" w:rsidRPr="00AB0EB0">
        <w:rPr>
          <w:rFonts w:ascii="Arial" w:hAnsi="Arial" w:cs="Arial"/>
        </w:rPr>
        <w:t xml:space="preserve"> and sufficient</w:t>
      </w:r>
      <w:r>
        <w:rPr>
          <w:rFonts w:ascii="Arial" w:hAnsi="Arial" w:cs="Arial"/>
        </w:rPr>
        <w:t>ly covering</w:t>
      </w:r>
      <w:r w:rsidR="00796329">
        <w:rPr>
          <w:rFonts w:ascii="Arial" w:hAnsi="Arial" w:cs="Arial"/>
        </w:rPr>
        <w:t xml:space="preserve"> the</w:t>
      </w:r>
      <w:r>
        <w:rPr>
          <w:rFonts w:ascii="Arial" w:hAnsi="Arial" w:cs="Arial"/>
        </w:rPr>
        <w:t xml:space="preserve"> full circumference</w:t>
      </w:r>
      <w:r w:rsidR="00A40E18">
        <w:rPr>
          <w:rFonts w:ascii="Arial" w:hAnsi="Arial" w:cs="Arial"/>
        </w:rPr>
        <w:t xml:space="preserve"> of </w:t>
      </w:r>
      <w:r w:rsidR="00796329">
        <w:rPr>
          <w:rFonts w:ascii="Arial" w:hAnsi="Arial" w:cs="Arial"/>
        </w:rPr>
        <w:t xml:space="preserve">the </w:t>
      </w:r>
      <w:r w:rsidR="00A40E18">
        <w:rPr>
          <w:rFonts w:ascii="Arial" w:hAnsi="Arial" w:cs="Arial"/>
        </w:rPr>
        <w:t>coupling</w:t>
      </w:r>
      <w:r w:rsidR="0060659B">
        <w:rPr>
          <w:rFonts w:ascii="Arial" w:hAnsi="Arial" w:cs="Arial"/>
        </w:rPr>
        <w:t>?</w:t>
      </w:r>
      <w:r w:rsidR="00D43C81">
        <w:rPr>
          <w:rFonts w:ascii="Arial" w:hAnsi="Arial" w:cs="Arial"/>
        </w:rPr>
        <w:t xml:space="preserve"> (example of good condition below)</w:t>
      </w:r>
    </w:p>
    <w:p w14:paraId="2FD698B3" w14:textId="1CC23052" w:rsidR="003D7260" w:rsidRDefault="003D7260" w:rsidP="007157BA">
      <w:pPr>
        <w:pStyle w:val="ListParagraph"/>
        <w:numPr>
          <w:ilvl w:val="2"/>
          <w:numId w:val="7"/>
        </w:numPr>
        <w:spacing w:line="276" w:lineRule="auto"/>
        <w:jc w:val="both"/>
        <w:rPr>
          <w:rFonts w:ascii="Arial" w:hAnsi="Arial" w:cs="Arial"/>
        </w:rPr>
      </w:pPr>
      <w:r>
        <w:rPr>
          <w:rFonts w:ascii="Arial" w:hAnsi="Arial" w:cs="Arial"/>
        </w:rPr>
        <w:t>What is the current re-greasing interval?</w:t>
      </w:r>
    </w:p>
    <w:p w14:paraId="07010604" w14:textId="0A35ED19" w:rsidR="00017541" w:rsidRDefault="00017541" w:rsidP="007157BA">
      <w:pPr>
        <w:pStyle w:val="ListParagraph"/>
        <w:numPr>
          <w:ilvl w:val="2"/>
          <w:numId w:val="7"/>
        </w:numPr>
        <w:spacing w:line="276" w:lineRule="auto"/>
        <w:jc w:val="both"/>
        <w:rPr>
          <w:rFonts w:ascii="Arial" w:hAnsi="Arial" w:cs="Arial"/>
        </w:rPr>
      </w:pPr>
      <w:r>
        <w:rPr>
          <w:rFonts w:ascii="Arial" w:hAnsi="Arial" w:cs="Arial"/>
        </w:rPr>
        <w:t>Does any</w:t>
      </w:r>
      <w:r w:rsidRPr="00017541">
        <w:rPr>
          <w:rFonts w:ascii="Arial" w:hAnsi="Arial" w:cs="Arial"/>
        </w:rPr>
        <w:t xml:space="preserve"> dust</w:t>
      </w:r>
      <w:r>
        <w:rPr>
          <w:rFonts w:ascii="Arial" w:hAnsi="Arial" w:cs="Arial"/>
        </w:rPr>
        <w:t xml:space="preserve"> or particulate</w:t>
      </w:r>
      <w:r w:rsidRPr="00017541">
        <w:rPr>
          <w:rFonts w:ascii="Arial" w:hAnsi="Arial" w:cs="Arial"/>
        </w:rPr>
        <w:t xml:space="preserve"> fall out when removing the shell</w:t>
      </w:r>
      <w:r w:rsidR="0060659B">
        <w:rPr>
          <w:rFonts w:ascii="Arial" w:hAnsi="Arial" w:cs="Arial"/>
        </w:rPr>
        <w:t>?</w:t>
      </w:r>
    </w:p>
    <w:p w14:paraId="5C7B88A4" w14:textId="40BFF721" w:rsidR="0060659B" w:rsidRDefault="0060659B" w:rsidP="007157BA">
      <w:pPr>
        <w:pStyle w:val="ListParagraph"/>
        <w:numPr>
          <w:ilvl w:val="2"/>
          <w:numId w:val="7"/>
        </w:numPr>
        <w:spacing w:line="276" w:lineRule="auto"/>
        <w:jc w:val="both"/>
        <w:rPr>
          <w:rFonts w:ascii="Arial" w:hAnsi="Arial" w:cs="Arial"/>
        </w:rPr>
      </w:pPr>
      <w:r>
        <w:rPr>
          <w:rFonts w:ascii="Arial" w:hAnsi="Arial" w:cs="Arial"/>
        </w:rPr>
        <w:t>What is the condition of the seals and gaskets?</w:t>
      </w:r>
    </w:p>
    <w:p w14:paraId="6A34FC92" w14:textId="6EE790C0" w:rsidR="00D43C81" w:rsidRPr="00D43C81" w:rsidRDefault="00D43C81" w:rsidP="007157BA">
      <w:pPr>
        <w:spacing w:line="276" w:lineRule="auto"/>
        <w:jc w:val="center"/>
        <w:rPr>
          <w:rFonts w:ascii="Arial" w:hAnsi="Arial" w:cs="Arial"/>
        </w:rPr>
      </w:pPr>
      <w:r>
        <w:rPr>
          <w:noProof/>
        </w:rPr>
        <w:lastRenderedPageBreak/>
        <w:drawing>
          <wp:inline distT="0" distB="0" distL="0" distR="0" wp14:anchorId="44A902EC" wp14:editId="2D730A6B">
            <wp:extent cx="5886089" cy="5029200"/>
            <wp:effectExtent l="0" t="0" r="635" b="0"/>
            <wp:docPr id="17411" name="Picture 3" descr="G:\Data\Winword\Technical Issues\clip art\clip art\Mvc-00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descr="G:\Data\Winword\Technical Issues\clip art\clip art\Mvc-004x.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886089" cy="5029200"/>
                    </a:xfrm>
                    <a:prstGeom prst="rect">
                      <a:avLst/>
                    </a:prstGeom>
                    <a:noFill/>
                    <a:ln>
                      <a:noFill/>
                    </a:ln>
                    <a:extLst>
                      <a:ext uri="{53640926-AAD7-44d8-BBD7-CCE9431645EC}">
                        <a14:shadowObscured xmlns:a14="http://schemas.microsoft.com/office/drawing/2010/main"/>
                      </a:ext>
                    </a:extLst>
                  </pic:spPr>
                </pic:pic>
              </a:graphicData>
            </a:graphic>
          </wp:inline>
        </w:drawing>
      </w:r>
    </w:p>
    <w:p w14:paraId="0CF2269C" w14:textId="3C9FF659" w:rsidR="0060659B" w:rsidRDefault="0060659B" w:rsidP="007157BA">
      <w:pPr>
        <w:pStyle w:val="ListParagraph"/>
        <w:numPr>
          <w:ilvl w:val="1"/>
          <w:numId w:val="7"/>
        </w:numPr>
        <w:spacing w:line="276" w:lineRule="auto"/>
        <w:jc w:val="both"/>
        <w:rPr>
          <w:rFonts w:ascii="Arial" w:hAnsi="Arial" w:cs="Arial"/>
        </w:rPr>
      </w:pPr>
      <w:r>
        <w:rPr>
          <w:rFonts w:ascii="Arial" w:hAnsi="Arial" w:cs="Arial"/>
        </w:rPr>
        <w:t>Wipe off grease to examine teeth</w:t>
      </w:r>
    </w:p>
    <w:p w14:paraId="60C47462" w14:textId="77777777" w:rsidR="003D7260" w:rsidRDefault="0060659B" w:rsidP="007157BA">
      <w:pPr>
        <w:pStyle w:val="ListParagraph"/>
        <w:numPr>
          <w:ilvl w:val="2"/>
          <w:numId w:val="7"/>
        </w:numPr>
        <w:spacing w:line="276" w:lineRule="auto"/>
        <w:jc w:val="both"/>
        <w:rPr>
          <w:rFonts w:ascii="Arial" w:hAnsi="Arial" w:cs="Arial"/>
        </w:rPr>
      </w:pPr>
      <w:r w:rsidRPr="0060659B">
        <w:rPr>
          <w:rFonts w:ascii="Arial" w:hAnsi="Arial" w:cs="Arial"/>
        </w:rPr>
        <w:t xml:space="preserve">Document wear pattern and severity </w:t>
      </w:r>
    </w:p>
    <w:p w14:paraId="47027A05" w14:textId="77777777" w:rsidR="004805BC" w:rsidRPr="004805BC" w:rsidRDefault="004805BC" w:rsidP="004805BC">
      <w:pPr>
        <w:jc w:val="both"/>
        <w:rPr>
          <w:rFonts w:ascii="Arial" w:hAnsi="Arial" w:cs="Arial"/>
        </w:rPr>
      </w:pPr>
    </w:p>
    <w:tbl>
      <w:tblPr>
        <w:tblStyle w:val="TableGrid"/>
        <w:tblW w:w="0" w:type="auto"/>
        <w:tblInd w:w="-1152" w:type="dxa"/>
        <w:tblLook w:val="04A0" w:firstRow="1" w:lastRow="0" w:firstColumn="1" w:lastColumn="0" w:noHBand="0" w:noVBand="1"/>
      </w:tblPr>
      <w:tblGrid>
        <w:gridCol w:w="5686"/>
        <w:gridCol w:w="5402"/>
      </w:tblGrid>
      <w:tr w:rsidR="00883A0F" w14:paraId="4F06F4B8" w14:textId="77777777" w:rsidTr="00D43C81">
        <w:tc>
          <w:tcPr>
            <w:tcW w:w="5706" w:type="dxa"/>
          </w:tcPr>
          <w:p w14:paraId="0735CADB" w14:textId="0EB3A6F1" w:rsidR="00821EB2" w:rsidRPr="00821EB2" w:rsidRDefault="00821EB2" w:rsidP="00821EB2">
            <w:pPr>
              <w:jc w:val="center"/>
              <w:rPr>
                <w:rFonts w:ascii="Arial" w:hAnsi="Arial" w:cs="Arial"/>
                <w:b/>
              </w:rPr>
            </w:pPr>
            <w:r w:rsidRPr="00821EB2">
              <w:rPr>
                <w:rFonts w:ascii="Arial" w:hAnsi="Arial" w:cs="Arial"/>
                <w:b/>
              </w:rPr>
              <w:t>GEAR</w:t>
            </w:r>
          </w:p>
        </w:tc>
        <w:tc>
          <w:tcPr>
            <w:tcW w:w="5382" w:type="dxa"/>
          </w:tcPr>
          <w:p w14:paraId="35B3D534" w14:textId="1D18167D" w:rsidR="00821EB2" w:rsidRPr="00821EB2" w:rsidRDefault="00821EB2" w:rsidP="00821EB2">
            <w:pPr>
              <w:jc w:val="center"/>
              <w:rPr>
                <w:rFonts w:ascii="Arial" w:hAnsi="Arial" w:cs="Arial"/>
                <w:b/>
              </w:rPr>
            </w:pPr>
            <w:r w:rsidRPr="00821EB2">
              <w:rPr>
                <w:rFonts w:ascii="Arial" w:hAnsi="Arial" w:cs="Arial"/>
                <w:b/>
              </w:rPr>
              <w:t>GRID</w:t>
            </w:r>
          </w:p>
        </w:tc>
      </w:tr>
      <w:tr w:rsidR="00883A0F" w14:paraId="6E405239" w14:textId="77777777" w:rsidTr="00B05CC4">
        <w:tc>
          <w:tcPr>
            <w:tcW w:w="5400" w:type="dxa"/>
          </w:tcPr>
          <w:p w14:paraId="615644D8" w14:textId="09420216" w:rsidR="003D7260" w:rsidRDefault="00626C74" w:rsidP="00B05CC4">
            <w:pPr>
              <w:rPr>
                <w:rFonts w:ascii="Arial" w:hAnsi="Arial" w:cs="Arial"/>
              </w:rPr>
            </w:pPr>
            <w:r w:rsidRPr="0060659B">
              <w:rPr>
                <w:rFonts w:ascii="Arial" w:hAnsi="Arial" w:cs="Arial"/>
              </w:rPr>
              <w:t>Concentrated non</w:t>
            </w:r>
            <w:r w:rsidR="00814244">
              <w:rPr>
                <w:rFonts w:ascii="Arial" w:hAnsi="Arial" w:cs="Arial"/>
              </w:rPr>
              <w:t>-</w:t>
            </w:r>
            <w:r w:rsidRPr="0060659B">
              <w:rPr>
                <w:rFonts w:ascii="Arial" w:hAnsi="Arial" w:cs="Arial"/>
              </w:rPr>
              <w:t>tapered wear could indicate poor teeth engagement/hub spacing</w:t>
            </w:r>
            <w:r w:rsidR="003D7260" w:rsidRPr="0060659B">
              <w:rPr>
                <w:rFonts w:ascii="Arial" w:hAnsi="Arial" w:cs="Arial"/>
              </w:rPr>
              <w:t xml:space="preserve"> </w:t>
            </w:r>
            <w:r w:rsidR="00814244">
              <w:rPr>
                <w:rFonts w:ascii="Arial" w:hAnsi="Arial" w:cs="Arial"/>
              </w:rPr>
              <w:t xml:space="preserve">- </w:t>
            </w:r>
            <w:r w:rsidR="003D7260" w:rsidRPr="0060659B">
              <w:rPr>
                <w:rFonts w:ascii="Arial" w:hAnsi="Arial" w:cs="Arial"/>
              </w:rPr>
              <w:t>Verify the correct gap between the hubs</w:t>
            </w:r>
          </w:p>
          <w:p w14:paraId="2BF1B79C" w14:textId="77777777" w:rsidR="00821EB2" w:rsidRDefault="00796329" w:rsidP="00B05CC4">
            <w:pPr>
              <w:rPr>
                <w:rFonts w:ascii="Arial" w:hAnsi="Arial" w:cs="Arial"/>
              </w:rPr>
            </w:pPr>
            <w:r>
              <w:t xml:space="preserve">- </w:t>
            </w:r>
            <w:r w:rsidRPr="00796329">
              <w:rPr>
                <w:rFonts w:ascii="Arial" w:hAnsi="Arial" w:cs="Arial"/>
              </w:rPr>
              <w:t>100% of hub teeth should be engaged</w:t>
            </w:r>
          </w:p>
          <w:p w14:paraId="58E725F6" w14:textId="164617E5" w:rsidR="00D43C81" w:rsidRPr="0060659B" w:rsidRDefault="00D43C81" w:rsidP="00B05CC4">
            <w:pPr>
              <w:rPr>
                <w:rFonts w:ascii="Arial" w:hAnsi="Arial" w:cs="Arial"/>
              </w:rPr>
            </w:pPr>
            <w:r>
              <w:rPr>
                <w:rFonts w:ascii="Arial" w:hAnsi="Arial" w:cs="Arial"/>
                <w:noProof/>
              </w:rPr>
              <w:drawing>
                <wp:inline distT="0" distB="0" distL="0" distR="0" wp14:anchorId="7F4551BF" wp14:editId="357D2813">
                  <wp:extent cx="3476445" cy="14492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931" t="31963" r="13005" b="25104"/>
                          <a:stretch/>
                        </pic:blipFill>
                        <pic:spPr bwMode="auto">
                          <a:xfrm>
                            <a:off x="0" y="0"/>
                            <a:ext cx="3476482" cy="14492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2" w:type="dxa"/>
          </w:tcPr>
          <w:p w14:paraId="73295821" w14:textId="189B9607" w:rsidR="00883A0F" w:rsidRDefault="00626C74" w:rsidP="00B05CC4">
            <w:pPr>
              <w:rPr>
                <w:rFonts w:ascii="Arial" w:hAnsi="Arial" w:cs="Arial"/>
              </w:rPr>
            </w:pPr>
            <w:r w:rsidRPr="004805BC">
              <w:rPr>
                <w:rFonts w:ascii="Arial" w:hAnsi="Arial" w:cs="Arial"/>
              </w:rPr>
              <w:t xml:space="preserve">Inspect the grid for wear, especially across the flat faces, and in the turns. </w:t>
            </w:r>
            <w:r w:rsidR="00307E3B" w:rsidRPr="004805BC">
              <w:rPr>
                <w:rFonts w:ascii="Arial" w:hAnsi="Arial" w:cs="Arial"/>
              </w:rPr>
              <w:t>Presence of break</w:t>
            </w:r>
            <w:r w:rsidR="00307E3B">
              <w:rPr>
                <w:rFonts w:ascii="Arial" w:hAnsi="Arial" w:cs="Arial"/>
              </w:rPr>
              <w:t>s or crack</w:t>
            </w:r>
            <w:r w:rsidR="00307E3B" w:rsidRPr="004805BC">
              <w:rPr>
                <w:rFonts w:ascii="Arial" w:hAnsi="Arial" w:cs="Arial"/>
              </w:rPr>
              <w:t xml:space="preserve">s in the grid element </w:t>
            </w:r>
            <w:r w:rsidR="00307E3B">
              <w:rPr>
                <w:rFonts w:ascii="Arial" w:hAnsi="Arial" w:cs="Arial"/>
              </w:rPr>
              <w:t xml:space="preserve">indicates </w:t>
            </w:r>
            <w:r w:rsidR="00883A0F" w:rsidRPr="004805BC">
              <w:rPr>
                <w:rFonts w:ascii="Arial" w:hAnsi="Arial" w:cs="Arial"/>
              </w:rPr>
              <w:t xml:space="preserve">high shock loading. </w:t>
            </w:r>
          </w:p>
          <w:p w14:paraId="727DEE1C" w14:textId="77777777" w:rsidR="00F352FC" w:rsidRDefault="00883A0F" w:rsidP="00B05CC4">
            <w:pPr>
              <w:rPr>
                <w:rFonts w:ascii="Arial" w:hAnsi="Arial" w:cs="Arial"/>
              </w:rPr>
            </w:pPr>
            <w:r>
              <w:rPr>
                <w:rFonts w:ascii="Arial" w:hAnsi="Arial" w:cs="Arial"/>
                <w:noProof/>
              </w:rPr>
              <w:drawing>
                <wp:inline distT="0" distB="0" distL="0" distR="0" wp14:anchorId="52543EF0" wp14:editId="55FD73EE">
                  <wp:extent cx="3295291" cy="740905"/>
                  <wp:effectExtent l="0" t="0" r="63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3125" b="9473"/>
                          <a:stretch/>
                        </pic:blipFill>
                        <pic:spPr bwMode="auto">
                          <a:xfrm>
                            <a:off x="0" y="0"/>
                            <a:ext cx="3313485" cy="744996"/>
                          </a:xfrm>
                          <a:prstGeom prst="rect">
                            <a:avLst/>
                          </a:prstGeom>
                          <a:noFill/>
                          <a:ln w="3175">
                            <a:noFill/>
                          </a:ln>
                          <a:extLst>
                            <a:ext uri="{53640926-AAD7-44d8-BBD7-CCE9431645EC}">
                              <a14:shadowObscured xmlns:a14="http://schemas.microsoft.com/office/drawing/2010/main"/>
                            </a:ext>
                          </a:extLst>
                        </pic:spPr>
                      </pic:pic>
                    </a:graphicData>
                  </a:graphic>
                </wp:inline>
              </w:drawing>
            </w:r>
          </w:p>
          <w:p w14:paraId="36A83685" w14:textId="494E4C15" w:rsidR="00821EB2" w:rsidRDefault="00307E3B" w:rsidP="00B05CC4">
            <w:pPr>
              <w:jc w:val="center"/>
              <w:rPr>
                <w:rFonts w:ascii="Arial" w:hAnsi="Arial" w:cs="Arial"/>
              </w:rPr>
            </w:pPr>
            <w:r>
              <w:rPr>
                <w:rFonts w:ascii="Arial" w:hAnsi="Arial" w:cs="Arial"/>
                <w:noProof/>
              </w:rPr>
              <w:drawing>
                <wp:inline distT="0" distB="0" distL="0" distR="0" wp14:anchorId="5BC99B18" wp14:editId="604FBCE9">
                  <wp:extent cx="1147313" cy="12422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377.tmp"/>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148310" cy="1243284"/>
                          </a:xfrm>
                          <a:prstGeom prst="rect">
                            <a:avLst/>
                          </a:prstGeom>
                          <a:ln>
                            <a:noFill/>
                          </a:ln>
                          <a:extLst>
                            <a:ext uri="{53640926-AAD7-44d8-BBD7-CCE9431645EC}">
                              <a14:shadowObscured xmlns:a14="http://schemas.microsoft.com/office/drawing/2010/main"/>
                            </a:ext>
                          </a:extLst>
                        </pic:spPr>
                      </pic:pic>
                    </a:graphicData>
                  </a:graphic>
                </wp:inline>
              </w:drawing>
            </w:r>
          </w:p>
        </w:tc>
      </w:tr>
      <w:tr w:rsidR="00883A0F" w14:paraId="72EB2471" w14:textId="77777777" w:rsidTr="00B05CC4">
        <w:tc>
          <w:tcPr>
            <w:tcW w:w="5706" w:type="dxa"/>
          </w:tcPr>
          <w:p w14:paraId="7ACB8653" w14:textId="77777777" w:rsidR="00307E3B" w:rsidRDefault="003D7260" w:rsidP="00B05CC4">
            <w:pPr>
              <w:rPr>
                <w:rFonts w:ascii="Arial" w:hAnsi="Arial" w:cs="Arial"/>
              </w:rPr>
            </w:pPr>
            <w:r w:rsidRPr="003D7260">
              <w:rPr>
                <w:rFonts w:ascii="Arial" w:hAnsi="Arial" w:cs="Arial"/>
              </w:rPr>
              <w:t>Tapere</w:t>
            </w:r>
            <w:r w:rsidR="00796329">
              <w:rPr>
                <w:rFonts w:ascii="Arial" w:hAnsi="Arial" w:cs="Arial"/>
              </w:rPr>
              <w:t>d wear can indicate misalignment</w:t>
            </w:r>
          </w:p>
          <w:p w14:paraId="349F409B" w14:textId="60B8EF3A" w:rsidR="00821EB2" w:rsidRDefault="00307E3B" w:rsidP="00B05CC4">
            <w:pPr>
              <w:jc w:val="center"/>
              <w:rPr>
                <w:rFonts w:ascii="Arial" w:hAnsi="Arial" w:cs="Arial"/>
              </w:rPr>
            </w:pPr>
            <w:r>
              <w:rPr>
                <w:rFonts w:ascii="Arial" w:hAnsi="Arial" w:cs="Arial"/>
                <w:noProof/>
              </w:rPr>
              <w:lastRenderedPageBreak/>
              <w:drawing>
                <wp:inline distT="0" distB="0" distL="0" distR="0" wp14:anchorId="63D806E3" wp14:editId="6E861CA0">
                  <wp:extent cx="1393531" cy="1188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393531" cy="11887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2" w:type="dxa"/>
          </w:tcPr>
          <w:p w14:paraId="558F0798" w14:textId="4F79EF28" w:rsidR="00883A0F" w:rsidRDefault="00307E3B" w:rsidP="00B05CC4">
            <w:pPr>
              <w:rPr>
                <w:rFonts w:ascii="Arial" w:hAnsi="Arial" w:cs="Arial"/>
              </w:rPr>
            </w:pPr>
            <w:r>
              <w:rPr>
                <w:rFonts w:ascii="Arial" w:hAnsi="Arial" w:cs="Arial"/>
              </w:rPr>
              <w:lastRenderedPageBreak/>
              <w:t xml:space="preserve">Check </w:t>
            </w:r>
            <w:r w:rsidR="00883A0F" w:rsidRPr="004805BC">
              <w:rPr>
                <w:rFonts w:ascii="Arial" w:hAnsi="Arial" w:cs="Arial"/>
              </w:rPr>
              <w:t>wear on the hub teeth</w:t>
            </w:r>
            <w:r>
              <w:rPr>
                <w:rFonts w:ascii="Arial" w:hAnsi="Arial" w:cs="Arial"/>
              </w:rPr>
              <w:t xml:space="preserve"> and if any broke off</w:t>
            </w:r>
          </w:p>
          <w:p w14:paraId="5C7E435D" w14:textId="1973F27B" w:rsidR="00821EB2" w:rsidRDefault="00883A0F" w:rsidP="00B05CC4">
            <w:pPr>
              <w:rPr>
                <w:rFonts w:ascii="Arial" w:hAnsi="Arial" w:cs="Arial"/>
              </w:rPr>
            </w:pPr>
            <w:r>
              <w:rPr>
                <w:rFonts w:ascii="Arial" w:hAnsi="Arial" w:cs="Arial"/>
                <w:noProof/>
              </w:rPr>
              <w:lastRenderedPageBreak/>
              <w:drawing>
                <wp:inline distT="0" distB="0" distL="0" distR="0" wp14:anchorId="38D62B4E" wp14:editId="3A7CF877">
                  <wp:extent cx="1609741" cy="9144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452" r="21230" b="10869"/>
                          <a:stretch/>
                        </pic:blipFill>
                        <pic:spPr bwMode="auto">
                          <a:xfrm>
                            <a:off x="0" y="0"/>
                            <a:ext cx="1609741" cy="914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26838AFF" wp14:editId="07F26FF5">
                  <wp:extent cx="1516426" cy="914400"/>
                  <wp:effectExtent l="19050" t="19050" r="2667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5631"/>
                          <a:stretch/>
                        </pic:blipFill>
                        <pic:spPr bwMode="auto">
                          <a:xfrm>
                            <a:off x="0" y="0"/>
                            <a:ext cx="1516426" cy="9144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bl>
    <w:p w14:paraId="7847B37D" w14:textId="77777777" w:rsidR="00464655" w:rsidRPr="00AB0EB0" w:rsidRDefault="00464655" w:rsidP="00AB0EB0">
      <w:pPr>
        <w:jc w:val="both"/>
        <w:rPr>
          <w:rFonts w:ascii="Arial" w:hAnsi="Arial" w:cs="Arial"/>
        </w:rPr>
      </w:pPr>
    </w:p>
    <w:p w14:paraId="02E8F98E" w14:textId="77777777" w:rsidR="00642EB6" w:rsidRDefault="00D43C81" w:rsidP="00B05CC4">
      <w:pPr>
        <w:pStyle w:val="ListParagraph"/>
        <w:numPr>
          <w:ilvl w:val="1"/>
          <w:numId w:val="7"/>
        </w:numPr>
        <w:spacing w:line="276" w:lineRule="auto"/>
        <w:jc w:val="both"/>
        <w:rPr>
          <w:rFonts w:ascii="Arial" w:hAnsi="Arial" w:cs="Arial"/>
        </w:rPr>
      </w:pPr>
      <w:r>
        <w:rPr>
          <w:rFonts w:ascii="Arial" w:hAnsi="Arial" w:cs="Arial"/>
        </w:rPr>
        <w:t>Record any components that are replaced</w:t>
      </w:r>
    </w:p>
    <w:p w14:paraId="7D5CD267" w14:textId="576F5684" w:rsidR="00F64677" w:rsidRPr="00F64677" w:rsidRDefault="00642EB6" w:rsidP="00B05CC4">
      <w:pPr>
        <w:pStyle w:val="ListParagraph"/>
        <w:numPr>
          <w:ilvl w:val="0"/>
          <w:numId w:val="7"/>
        </w:numPr>
        <w:spacing w:line="276" w:lineRule="auto"/>
        <w:ind w:left="-450"/>
        <w:jc w:val="both"/>
        <w:rPr>
          <w:rFonts w:ascii="Arial" w:hAnsi="Arial" w:cs="Arial"/>
        </w:rPr>
      </w:pPr>
      <w:r>
        <w:rPr>
          <w:rFonts w:ascii="Arial" w:hAnsi="Arial" w:cs="Arial"/>
          <w:b/>
        </w:rPr>
        <w:t>After the coupling inspectio</w:t>
      </w:r>
      <w:r w:rsidR="00F64677">
        <w:rPr>
          <w:rFonts w:ascii="Arial" w:hAnsi="Arial" w:cs="Arial"/>
          <w:b/>
        </w:rPr>
        <w:t>n (customer re-assembles)</w:t>
      </w:r>
    </w:p>
    <w:p w14:paraId="2E4C62D3" w14:textId="77777777" w:rsidR="00F64677" w:rsidRDefault="00F64677" w:rsidP="00B05CC4">
      <w:pPr>
        <w:pStyle w:val="ListParagraph"/>
        <w:numPr>
          <w:ilvl w:val="1"/>
          <w:numId w:val="7"/>
        </w:numPr>
        <w:spacing w:line="276" w:lineRule="auto"/>
        <w:jc w:val="both"/>
        <w:rPr>
          <w:rFonts w:ascii="Arial" w:hAnsi="Arial" w:cs="Arial"/>
        </w:rPr>
      </w:pPr>
      <w:r w:rsidRPr="00F64677">
        <w:rPr>
          <w:rFonts w:ascii="Arial" w:hAnsi="Arial" w:cs="Arial"/>
        </w:rPr>
        <w:t>Properly hand pack the coupling hub and cover teeth with fresh grease</w:t>
      </w:r>
    </w:p>
    <w:p w14:paraId="08A17404" w14:textId="77777777" w:rsidR="00F64677" w:rsidRDefault="00F64677" w:rsidP="00B05CC4">
      <w:pPr>
        <w:pStyle w:val="ListParagraph"/>
        <w:numPr>
          <w:ilvl w:val="1"/>
          <w:numId w:val="7"/>
        </w:numPr>
        <w:spacing w:line="276" w:lineRule="auto"/>
        <w:jc w:val="both"/>
        <w:rPr>
          <w:rFonts w:ascii="Arial" w:hAnsi="Arial" w:cs="Arial"/>
        </w:rPr>
      </w:pPr>
      <w:r w:rsidRPr="00F64677">
        <w:rPr>
          <w:rFonts w:ascii="Arial" w:hAnsi="Arial" w:cs="Arial"/>
        </w:rPr>
        <w:t>Properly assemble the coupling (keyways should be 180° apart, use OEM bolt torque specs)</w:t>
      </w:r>
    </w:p>
    <w:p w14:paraId="2A2FF56A" w14:textId="77777777" w:rsidR="00F64677" w:rsidRDefault="00F64677" w:rsidP="00B05CC4">
      <w:pPr>
        <w:pStyle w:val="ListParagraph"/>
        <w:numPr>
          <w:ilvl w:val="1"/>
          <w:numId w:val="7"/>
        </w:numPr>
        <w:spacing w:line="276" w:lineRule="auto"/>
        <w:jc w:val="both"/>
        <w:rPr>
          <w:rFonts w:ascii="Arial" w:hAnsi="Arial" w:cs="Arial"/>
        </w:rPr>
      </w:pPr>
      <w:r w:rsidRPr="00F64677">
        <w:rPr>
          <w:rFonts w:ascii="Arial" w:hAnsi="Arial" w:cs="Arial"/>
        </w:rPr>
        <w:t>Properly purge the coupling with fresh grease</w:t>
      </w:r>
    </w:p>
    <w:p w14:paraId="422DFA4D" w14:textId="16D8BE7E" w:rsidR="00F64677" w:rsidRDefault="00F64677" w:rsidP="00B05CC4">
      <w:pPr>
        <w:pStyle w:val="ListParagraph"/>
        <w:numPr>
          <w:ilvl w:val="2"/>
          <w:numId w:val="7"/>
        </w:numPr>
        <w:spacing w:line="276" w:lineRule="auto"/>
        <w:jc w:val="both"/>
        <w:rPr>
          <w:rFonts w:ascii="Arial" w:hAnsi="Arial" w:cs="Arial"/>
        </w:rPr>
      </w:pPr>
      <w:r>
        <w:rPr>
          <w:rFonts w:ascii="Arial" w:hAnsi="Arial" w:cs="Arial"/>
        </w:rPr>
        <w:t>R</w:t>
      </w:r>
      <w:r w:rsidRPr="00F64677">
        <w:rPr>
          <w:rFonts w:ascii="Arial" w:hAnsi="Arial" w:cs="Arial"/>
        </w:rPr>
        <w:t xml:space="preserve">emove both cover grease plugs </w:t>
      </w:r>
    </w:p>
    <w:p w14:paraId="696EB21A" w14:textId="77777777" w:rsidR="00F64677" w:rsidRDefault="00F64677" w:rsidP="00B05CC4">
      <w:pPr>
        <w:pStyle w:val="ListParagraph"/>
        <w:numPr>
          <w:ilvl w:val="2"/>
          <w:numId w:val="7"/>
        </w:numPr>
        <w:spacing w:line="276" w:lineRule="auto"/>
        <w:jc w:val="both"/>
        <w:rPr>
          <w:rFonts w:ascii="Arial" w:hAnsi="Arial" w:cs="Arial"/>
        </w:rPr>
      </w:pPr>
      <w:r>
        <w:rPr>
          <w:rFonts w:ascii="Arial" w:hAnsi="Arial" w:cs="Arial"/>
        </w:rPr>
        <w:t>I</w:t>
      </w:r>
      <w:r w:rsidRPr="00F64677">
        <w:rPr>
          <w:rFonts w:ascii="Arial" w:hAnsi="Arial" w:cs="Arial"/>
        </w:rPr>
        <w:t>nsert a grease fitting in one hole</w:t>
      </w:r>
      <w:r>
        <w:rPr>
          <w:rFonts w:ascii="Arial" w:hAnsi="Arial" w:cs="Arial"/>
        </w:rPr>
        <w:t xml:space="preserve"> and</w:t>
      </w:r>
      <w:r w:rsidRPr="00F64677">
        <w:rPr>
          <w:rFonts w:ascii="Arial" w:hAnsi="Arial" w:cs="Arial"/>
        </w:rPr>
        <w:t xml:space="preserve"> apply grease slowly until grease expels from the open hole</w:t>
      </w:r>
    </w:p>
    <w:p w14:paraId="31D3C263" w14:textId="77777777" w:rsidR="00F64677" w:rsidRDefault="00F64677" w:rsidP="00B05CC4">
      <w:pPr>
        <w:pStyle w:val="ListParagraph"/>
        <w:numPr>
          <w:ilvl w:val="2"/>
          <w:numId w:val="7"/>
        </w:numPr>
        <w:spacing w:line="276" w:lineRule="auto"/>
        <w:jc w:val="both"/>
        <w:rPr>
          <w:rFonts w:ascii="Arial" w:hAnsi="Arial" w:cs="Arial"/>
        </w:rPr>
      </w:pPr>
      <w:r>
        <w:rPr>
          <w:rFonts w:ascii="Arial" w:hAnsi="Arial" w:cs="Arial"/>
        </w:rPr>
        <w:t>R</w:t>
      </w:r>
      <w:r w:rsidRPr="00F64677">
        <w:rPr>
          <w:rFonts w:ascii="Arial" w:hAnsi="Arial" w:cs="Arial"/>
        </w:rPr>
        <w:t>emove grease fitting and insert the fitting in the other open hole</w:t>
      </w:r>
      <w:r>
        <w:rPr>
          <w:rFonts w:ascii="Arial" w:hAnsi="Arial" w:cs="Arial"/>
        </w:rPr>
        <w:t xml:space="preserve"> and</w:t>
      </w:r>
      <w:r w:rsidRPr="00F64677">
        <w:rPr>
          <w:rFonts w:ascii="Arial" w:hAnsi="Arial" w:cs="Arial"/>
        </w:rPr>
        <w:t xml:space="preserve"> apply grease slowly until grease expels from the open hole</w:t>
      </w:r>
    </w:p>
    <w:p w14:paraId="6EF806A4" w14:textId="77777777" w:rsidR="00F64677" w:rsidRDefault="00F64677" w:rsidP="00B05CC4">
      <w:pPr>
        <w:pStyle w:val="ListParagraph"/>
        <w:numPr>
          <w:ilvl w:val="2"/>
          <w:numId w:val="7"/>
        </w:numPr>
        <w:spacing w:line="276" w:lineRule="auto"/>
        <w:jc w:val="both"/>
        <w:rPr>
          <w:rFonts w:ascii="Arial" w:hAnsi="Arial" w:cs="Arial"/>
        </w:rPr>
      </w:pPr>
      <w:r w:rsidRPr="00F64677">
        <w:rPr>
          <w:rFonts w:ascii="Arial" w:hAnsi="Arial" w:cs="Arial"/>
        </w:rPr>
        <w:t xml:space="preserve">Remove the grease fitting and put both grease plugs back into the covers. </w:t>
      </w:r>
    </w:p>
    <w:p w14:paraId="0417AC2D" w14:textId="77777777" w:rsidR="00F64677" w:rsidRDefault="00F64677" w:rsidP="00B05CC4">
      <w:pPr>
        <w:pStyle w:val="ListParagraph"/>
        <w:numPr>
          <w:ilvl w:val="1"/>
          <w:numId w:val="7"/>
        </w:numPr>
        <w:spacing w:line="276" w:lineRule="auto"/>
        <w:jc w:val="both"/>
        <w:rPr>
          <w:rFonts w:ascii="Arial" w:hAnsi="Arial" w:cs="Arial"/>
        </w:rPr>
      </w:pPr>
      <w:r w:rsidRPr="00F64677">
        <w:rPr>
          <w:rFonts w:ascii="Arial" w:hAnsi="Arial" w:cs="Arial"/>
        </w:rPr>
        <w:t>Replace coupling guard and clean up area of tools, parts, and grease</w:t>
      </w:r>
    </w:p>
    <w:p w14:paraId="65B8DE28" w14:textId="5083C40A" w:rsidR="00642EB6" w:rsidRDefault="00F64677" w:rsidP="00B05CC4">
      <w:pPr>
        <w:pStyle w:val="ListParagraph"/>
        <w:numPr>
          <w:ilvl w:val="1"/>
          <w:numId w:val="7"/>
        </w:numPr>
        <w:spacing w:line="276" w:lineRule="auto"/>
        <w:jc w:val="both"/>
        <w:rPr>
          <w:rFonts w:ascii="Arial" w:hAnsi="Arial" w:cs="Arial"/>
        </w:rPr>
      </w:pPr>
      <w:r w:rsidRPr="00F64677">
        <w:rPr>
          <w:rFonts w:ascii="Arial" w:hAnsi="Arial" w:cs="Arial"/>
        </w:rPr>
        <w:t>Remove lock out locks and notify operations</w:t>
      </w:r>
    </w:p>
    <w:p w14:paraId="0EAB0965" w14:textId="77777777" w:rsidR="00F64677" w:rsidRDefault="00F64677" w:rsidP="00B05CC4">
      <w:pPr>
        <w:pStyle w:val="ListParagraph"/>
        <w:spacing w:line="276" w:lineRule="auto"/>
        <w:jc w:val="both"/>
        <w:rPr>
          <w:rFonts w:ascii="Arial" w:hAnsi="Arial" w:cs="Arial"/>
        </w:rPr>
      </w:pPr>
    </w:p>
    <w:p w14:paraId="6556DDB1" w14:textId="52942DC0" w:rsidR="00F64677" w:rsidRDefault="00F64677" w:rsidP="00B05CC4">
      <w:pPr>
        <w:pStyle w:val="ListParagraph"/>
        <w:numPr>
          <w:ilvl w:val="0"/>
          <w:numId w:val="7"/>
        </w:numPr>
        <w:spacing w:line="276" w:lineRule="auto"/>
        <w:ind w:left="-450"/>
        <w:jc w:val="both"/>
        <w:rPr>
          <w:rFonts w:ascii="Arial" w:hAnsi="Arial" w:cs="Arial"/>
          <w:b/>
        </w:rPr>
      </w:pPr>
      <w:r w:rsidRPr="00F64677">
        <w:rPr>
          <w:rFonts w:ascii="Arial" w:hAnsi="Arial" w:cs="Arial"/>
          <w:b/>
        </w:rPr>
        <w:t>Notify maintenance personnel of any immediate actions before departing site.</w:t>
      </w:r>
    </w:p>
    <w:p w14:paraId="32B4B519" w14:textId="43749CA1" w:rsidR="009F3047" w:rsidRDefault="009B3490" w:rsidP="00B05CC4">
      <w:pPr>
        <w:pStyle w:val="ListParagraph"/>
        <w:numPr>
          <w:ilvl w:val="0"/>
          <w:numId w:val="7"/>
        </w:numPr>
        <w:spacing w:line="276" w:lineRule="auto"/>
        <w:ind w:left="-450"/>
        <w:jc w:val="both"/>
        <w:rPr>
          <w:rFonts w:ascii="Arial" w:hAnsi="Arial" w:cs="Arial"/>
          <w:b/>
        </w:rPr>
      </w:pPr>
      <w:r>
        <w:rPr>
          <w:rFonts w:ascii="Arial" w:hAnsi="Arial" w:cs="Arial"/>
          <w:b/>
        </w:rPr>
        <w:t xml:space="preserve">Document inspection and value back to customer.  See </w:t>
      </w:r>
      <w:r w:rsidR="00B05CC4">
        <w:rPr>
          <w:rFonts w:ascii="Arial" w:hAnsi="Arial" w:cs="Arial"/>
          <w:b/>
        </w:rPr>
        <w:t>internal</w:t>
      </w:r>
      <w:r w:rsidR="00176E16">
        <w:rPr>
          <w:rFonts w:ascii="Arial" w:hAnsi="Arial" w:cs="Arial"/>
          <w:b/>
        </w:rPr>
        <w:t xml:space="preserve"> </w:t>
      </w:r>
      <w:r>
        <w:rPr>
          <w:rFonts w:ascii="Arial" w:hAnsi="Arial" w:cs="Arial"/>
          <w:b/>
        </w:rPr>
        <w:t>example links below.</w:t>
      </w:r>
    </w:p>
    <w:p w14:paraId="363AC88A" w14:textId="54EDFEE0" w:rsidR="009B3490" w:rsidRPr="009B3490" w:rsidRDefault="00CB4B90" w:rsidP="00B05CC4">
      <w:pPr>
        <w:pStyle w:val="ListParagraph"/>
        <w:numPr>
          <w:ilvl w:val="1"/>
          <w:numId w:val="7"/>
        </w:numPr>
        <w:spacing w:line="276" w:lineRule="auto"/>
        <w:jc w:val="both"/>
        <w:rPr>
          <w:rFonts w:ascii="Arial" w:hAnsi="Arial" w:cs="Arial"/>
          <w:b/>
        </w:rPr>
      </w:pPr>
      <w:hyperlink r:id="rId36" w:history="1">
        <w:r w:rsidR="00176E16" w:rsidRPr="00176E16">
          <w:rPr>
            <w:rStyle w:val="Hyperlink"/>
            <w:rFonts w:ascii="Arial" w:hAnsi="Arial" w:cs="Arial"/>
            <w:b/>
          </w:rPr>
          <w:t>Coupling Inspection 1</w:t>
        </w:r>
      </w:hyperlink>
    </w:p>
    <w:p w14:paraId="09DE4BF1" w14:textId="13C854A7" w:rsidR="009B3490" w:rsidRPr="009B3490" w:rsidRDefault="00CB4B90" w:rsidP="00B05CC4">
      <w:pPr>
        <w:pStyle w:val="ListParagraph"/>
        <w:numPr>
          <w:ilvl w:val="1"/>
          <w:numId w:val="7"/>
        </w:numPr>
        <w:spacing w:line="276" w:lineRule="auto"/>
        <w:jc w:val="both"/>
        <w:rPr>
          <w:rFonts w:ascii="Arial" w:hAnsi="Arial" w:cs="Arial"/>
          <w:b/>
        </w:rPr>
      </w:pPr>
      <w:hyperlink r:id="rId37" w:history="1">
        <w:r w:rsidR="00176E16" w:rsidRPr="00176E16">
          <w:rPr>
            <w:rStyle w:val="Hyperlink"/>
            <w:rFonts w:ascii="Arial" w:hAnsi="Arial" w:cs="Arial"/>
            <w:b/>
          </w:rPr>
          <w:t>Coupling Inspection 2</w:t>
        </w:r>
      </w:hyperlink>
    </w:p>
    <w:p w14:paraId="5E610FAC" w14:textId="77777777" w:rsidR="001F2CAD" w:rsidRPr="001E2F6B" w:rsidRDefault="001F2CAD" w:rsidP="001F2CAD">
      <w:pPr>
        <w:pStyle w:val="ListParagraph"/>
        <w:ind w:left="1080"/>
        <w:jc w:val="both"/>
        <w:rPr>
          <w:rFonts w:ascii="Arial" w:hAnsi="Arial" w:cs="Arial"/>
        </w:rPr>
      </w:pPr>
    </w:p>
    <w:p w14:paraId="07645347" w14:textId="77777777" w:rsidR="00176E16" w:rsidRDefault="00176E16" w:rsidP="00DC43EE">
      <w:pPr>
        <w:ind w:left="-1260"/>
        <w:jc w:val="both"/>
        <w:rPr>
          <w:rFonts w:ascii="Arial" w:hAnsi="Arial" w:cs="Arial"/>
          <w:b/>
        </w:rPr>
      </w:pPr>
    </w:p>
    <w:p w14:paraId="4CA3113A" w14:textId="0F1CBB41" w:rsidR="001E6889" w:rsidRDefault="003C1BD3" w:rsidP="00DC43EE">
      <w:pPr>
        <w:ind w:left="-1260"/>
        <w:jc w:val="both"/>
        <w:rPr>
          <w:rFonts w:ascii="Arial" w:hAnsi="Arial" w:cs="Arial"/>
          <w:b/>
        </w:rPr>
      </w:pPr>
      <w:r w:rsidRPr="00B05CC4">
        <w:rPr>
          <w:rFonts w:ascii="Arial" w:hAnsi="Arial" w:cs="Arial"/>
          <w:b/>
          <w:u w:val="single"/>
        </w:rPr>
        <w:t xml:space="preserve">COUPLING LUBRICATION </w:t>
      </w:r>
    </w:p>
    <w:p w14:paraId="26D8AC72" w14:textId="77777777" w:rsidR="00622357" w:rsidRDefault="00622357" w:rsidP="00622357">
      <w:pPr>
        <w:ind w:left="-1260"/>
        <w:jc w:val="both"/>
        <w:rPr>
          <w:rFonts w:ascii="Arial" w:hAnsi="Arial" w:cs="Arial"/>
        </w:rPr>
      </w:pPr>
    </w:p>
    <w:p w14:paraId="5CC07B76" w14:textId="6AF5DC06" w:rsidR="003C1BD3" w:rsidRDefault="00622357" w:rsidP="003C1BD3">
      <w:pPr>
        <w:ind w:left="-1260"/>
        <w:jc w:val="both"/>
        <w:rPr>
          <w:rFonts w:ascii="Arial" w:hAnsi="Arial" w:cs="Arial"/>
        </w:rPr>
      </w:pPr>
      <w:r w:rsidRPr="00622357">
        <w:rPr>
          <w:rFonts w:ascii="Arial" w:hAnsi="Arial" w:cs="Arial"/>
        </w:rPr>
        <w:t>Gear, grid, chain, and fluid type flexible couplings have metallic surfaces that slide and pivot against each other, thus requiring lubrication to prevent wear.</w:t>
      </w:r>
      <w:r w:rsidR="009B3490">
        <w:rPr>
          <w:rFonts w:ascii="Arial" w:hAnsi="Arial" w:cs="Arial"/>
        </w:rPr>
        <w:t xml:space="preserve">  </w:t>
      </w:r>
      <w:r w:rsidRPr="00622357">
        <w:rPr>
          <w:rFonts w:ascii="Arial" w:hAnsi="Arial" w:cs="Arial"/>
        </w:rPr>
        <w:t>Coupling lubricants must be very viscous to withstand high loads induced over small contact areas.</w:t>
      </w:r>
      <w:r w:rsidR="009B3490">
        <w:rPr>
          <w:rFonts w:ascii="Arial" w:hAnsi="Arial" w:cs="Arial"/>
        </w:rPr>
        <w:t xml:space="preserve">  </w:t>
      </w:r>
      <w:r w:rsidR="003C1BD3" w:rsidRPr="003C1BD3">
        <w:rPr>
          <w:rFonts w:ascii="Arial" w:hAnsi="Arial" w:cs="Arial"/>
        </w:rPr>
        <w:t>Grease is usually the lubricant of choice with gear, grid, and chain couplings; oil is the typica</w:t>
      </w:r>
      <w:r w:rsidR="005A4F37">
        <w:rPr>
          <w:rFonts w:ascii="Arial" w:hAnsi="Arial" w:cs="Arial"/>
        </w:rPr>
        <w:t>l lubricant for the fluid coupling (torque converter).</w:t>
      </w:r>
    </w:p>
    <w:p w14:paraId="5F4D5706" w14:textId="77777777" w:rsidR="003C1BD3" w:rsidRPr="003C1BD3" w:rsidRDefault="003C1BD3" w:rsidP="003C1BD3">
      <w:pPr>
        <w:ind w:left="-1260"/>
        <w:jc w:val="both"/>
        <w:rPr>
          <w:rFonts w:ascii="Arial" w:hAnsi="Arial" w:cs="Arial"/>
        </w:rPr>
      </w:pPr>
    </w:p>
    <w:p w14:paraId="3510765E" w14:textId="77777777" w:rsidR="003C1BD3" w:rsidRDefault="003C1BD3" w:rsidP="003C1BD3">
      <w:pPr>
        <w:ind w:left="-1260"/>
        <w:jc w:val="both"/>
        <w:rPr>
          <w:rFonts w:ascii="Arial" w:hAnsi="Arial" w:cs="Arial"/>
        </w:rPr>
      </w:pPr>
      <w:r w:rsidRPr="003C1BD3">
        <w:rPr>
          <w:rFonts w:ascii="Arial" w:hAnsi="Arial" w:cs="Arial"/>
        </w:rPr>
        <w:t>Grease is a preferred lubricant, due to the ease of application and the ability to keep it in the assembly.  It is the centrifugal action of the rotating coupling that forces the grease to the outer circumference of the inner cavity where it can be re-engaged between the teeth to form an oil wedge and prevent wear.</w:t>
      </w:r>
    </w:p>
    <w:p w14:paraId="5399D149" w14:textId="77777777" w:rsidR="003C1BD3" w:rsidRPr="003C1BD3" w:rsidRDefault="003C1BD3" w:rsidP="003C1BD3">
      <w:pPr>
        <w:ind w:left="-1260"/>
        <w:jc w:val="both"/>
        <w:rPr>
          <w:rFonts w:ascii="Arial" w:hAnsi="Arial" w:cs="Arial"/>
        </w:rPr>
      </w:pPr>
    </w:p>
    <w:p w14:paraId="55C0B276" w14:textId="4BFBDCE5" w:rsidR="003C1BD3" w:rsidRDefault="003C1BD3" w:rsidP="003C1BD3">
      <w:pPr>
        <w:ind w:left="-1260"/>
        <w:jc w:val="both"/>
        <w:rPr>
          <w:rFonts w:ascii="Arial" w:hAnsi="Arial" w:cs="Arial"/>
        </w:rPr>
      </w:pPr>
      <w:r w:rsidRPr="003C1BD3">
        <w:rPr>
          <w:rFonts w:ascii="Arial" w:hAnsi="Arial" w:cs="Arial"/>
        </w:rPr>
        <w:t>The centrifugal gravitational forces that enable the grease to remain effective can also act as an enemy.</w:t>
      </w:r>
      <w:r w:rsidR="009B3490">
        <w:rPr>
          <w:rFonts w:ascii="Arial" w:hAnsi="Arial" w:cs="Arial"/>
        </w:rPr>
        <w:t xml:space="preserve"> </w:t>
      </w:r>
      <w:r w:rsidRPr="003C1BD3">
        <w:rPr>
          <w:rFonts w:ascii="Arial" w:hAnsi="Arial" w:cs="Arial"/>
        </w:rPr>
        <w:t>Grease is a thickener which holds oil in suspension.  Most general purpose greases contain thickeners that have a higher density than oil, which causes the thickener to separate from the oil and accumulate in the tooth mesh area.  The lubricating oil accumulates in the center of the coupling where it serves no useful purpose.</w:t>
      </w:r>
      <w:r w:rsidR="005A4F37">
        <w:rPr>
          <w:rFonts w:ascii="Arial" w:hAnsi="Arial" w:cs="Arial"/>
        </w:rPr>
        <w:t xml:space="preserve"> </w:t>
      </w:r>
      <w:r w:rsidRPr="003C1BD3">
        <w:rPr>
          <w:rFonts w:ascii="Arial" w:hAnsi="Arial" w:cs="Arial"/>
        </w:rPr>
        <w:t xml:space="preserve">This condition </w:t>
      </w:r>
      <w:r w:rsidR="009B3490">
        <w:rPr>
          <w:rFonts w:ascii="Arial" w:hAnsi="Arial" w:cs="Arial"/>
        </w:rPr>
        <w:t xml:space="preserve">can </w:t>
      </w:r>
      <w:r w:rsidRPr="003C1BD3">
        <w:rPr>
          <w:rFonts w:ascii="Arial" w:hAnsi="Arial" w:cs="Arial"/>
        </w:rPr>
        <w:t>cause hig</w:t>
      </w:r>
      <w:r w:rsidR="005C61CD">
        <w:rPr>
          <w:rFonts w:ascii="Arial" w:hAnsi="Arial" w:cs="Arial"/>
        </w:rPr>
        <w:t>h coupling wear and failure</w:t>
      </w:r>
      <w:r w:rsidR="009B3490">
        <w:rPr>
          <w:rFonts w:ascii="Arial" w:hAnsi="Arial" w:cs="Arial"/>
        </w:rPr>
        <w:t xml:space="preserve"> so</w:t>
      </w:r>
      <w:r w:rsidR="005C61CD">
        <w:rPr>
          <w:rFonts w:ascii="Arial" w:hAnsi="Arial" w:cs="Arial"/>
        </w:rPr>
        <w:t xml:space="preserve"> </w:t>
      </w:r>
      <w:r w:rsidR="009B3490">
        <w:rPr>
          <w:rFonts w:ascii="Arial" w:hAnsi="Arial" w:cs="Arial"/>
        </w:rPr>
        <w:t>high speed coupling</w:t>
      </w:r>
      <w:r w:rsidRPr="003C1BD3">
        <w:rPr>
          <w:rFonts w:ascii="Arial" w:hAnsi="Arial" w:cs="Arial"/>
        </w:rPr>
        <w:t xml:space="preserve"> grease must be built to resist </w:t>
      </w:r>
      <w:r w:rsidR="009B3490" w:rsidRPr="009B3490">
        <w:rPr>
          <w:rFonts w:ascii="Arial" w:hAnsi="Arial" w:cs="Arial"/>
        </w:rPr>
        <w:t>centrifugal</w:t>
      </w:r>
      <w:r w:rsidRPr="003C1BD3">
        <w:rPr>
          <w:rFonts w:ascii="Arial" w:hAnsi="Arial" w:cs="Arial"/>
        </w:rPr>
        <w:t xml:space="preserve"> </w:t>
      </w:r>
      <w:r w:rsidR="009B3490">
        <w:rPr>
          <w:rFonts w:ascii="Arial" w:hAnsi="Arial" w:cs="Arial"/>
        </w:rPr>
        <w:t>separation</w:t>
      </w:r>
      <w:r w:rsidRPr="003C1BD3">
        <w:rPr>
          <w:rFonts w:ascii="Arial" w:hAnsi="Arial" w:cs="Arial"/>
        </w:rPr>
        <w:t>.</w:t>
      </w:r>
    </w:p>
    <w:p w14:paraId="5C8B497C" w14:textId="77777777" w:rsidR="003678F2" w:rsidRDefault="003678F2" w:rsidP="003C1BD3">
      <w:pPr>
        <w:ind w:left="-1260"/>
        <w:jc w:val="both"/>
        <w:rPr>
          <w:rFonts w:ascii="Arial" w:hAnsi="Arial" w:cs="Arial"/>
        </w:rPr>
      </w:pPr>
    </w:p>
    <w:p w14:paraId="668EF41C" w14:textId="41700D51" w:rsidR="003C1BD3" w:rsidRDefault="009B3490" w:rsidP="005A4F37">
      <w:pPr>
        <w:ind w:left="-1260"/>
        <w:jc w:val="both"/>
        <w:rPr>
          <w:rFonts w:ascii="Arial" w:hAnsi="Arial" w:cs="Arial"/>
        </w:rPr>
      </w:pPr>
      <w:r>
        <w:rPr>
          <w:rFonts w:ascii="Arial" w:hAnsi="Arial" w:cs="Arial"/>
        </w:rPr>
        <w:t>Conversely</w:t>
      </w:r>
      <w:r w:rsidR="003C1BD3" w:rsidRPr="003C1BD3">
        <w:rPr>
          <w:rFonts w:ascii="Arial" w:hAnsi="Arial" w:cs="Arial"/>
        </w:rPr>
        <w:t xml:space="preserve">, if the coupling is turning too slow and not </w:t>
      </w:r>
      <w:r>
        <w:rPr>
          <w:rFonts w:ascii="Arial" w:hAnsi="Arial" w:cs="Arial"/>
        </w:rPr>
        <w:t>forcing</w:t>
      </w:r>
      <w:r w:rsidR="003C1BD3" w:rsidRPr="003C1BD3">
        <w:rPr>
          <w:rFonts w:ascii="Arial" w:hAnsi="Arial" w:cs="Arial"/>
        </w:rPr>
        <w:t xml:space="preserve"> the grease </w:t>
      </w:r>
      <w:r>
        <w:rPr>
          <w:rFonts w:ascii="Arial" w:hAnsi="Arial" w:cs="Arial"/>
        </w:rPr>
        <w:t>to</w:t>
      </w:r>
      <w:r w:rsidR="003C1BD3" w:rsidRPr="003C1BD3">
        <w:rPr>
          <w:rFonts w:ascii="Arial" w:hAnsi="Arial" w:cs="Arial"/>
        </w:rPr>
        <w:t xml:space="preserve"> the outer cir</w:t>
      </w:r>
      <w:r w:rsidR="003C1BD3">
        <w:rPr>
          <w:rFonts w:ascii="Arial" w:hAnsi="Arial" w:cs="Arial"/>
        </w:rPr>
        <w:t>cumference of the inner cavity,</w:t>
      </w:r>
      <w:r w:rsidR="003C1BD3" w:rsidRPr="003C1BD3">
        <w:rPr>
          <w:rFonts w:ascii="Arial" w:hAnsi="Arial" w:cs="Arial"/>
        </w:rPr>
        <w:t xml:space="preserve"> the teeth will not have a suf</w:t>
      </w:r>
      <w:r w:rsidR="003C1BD3">
        <w:rPr>
          <w:rFonts w:ascii="Arial" w:hAnsi="Arial" w:cs="Arial"/>
        </w:rPr>
        <w:t xml:space="preserve">ficient supply of lubrication. </w:t>
      </w:r>
      <w:r w:rsidR="003C1BD3" w:rsidRPr="003C1BD3">
        <w:rPr>
          <w:rFonts w:ascii="Arial" w:hAnsi="Arial" w:cs="Arial"/>
        </w:rPr>
        <w:t>The result is also high coupling wear and failure.</w:t>
      </w:r>
      <w:r w:rsidR="005A4F37">
        <w:rPr>
          <w:rFonts w:ascii="Arial" w:hAnsi="Arial" w:cs="Arial"/>
        </w:rPr>
        <w:t xml:space="preserve"> </w:t>
      </w:r>
      <w:r w:rsidR="003C1BD3" w:rsidRPr="003C1BD3">
        <w:rPr>
          <w:rFonts w:ascii="Arial" w:hAnsi="Arial" w:cs="Arial"/>
        </w:rPr>
        <w:t xml:space="preserve">This condition can be remedied by using a more fluid grease or high viscosity gear oil.  </w:t>
      </w:r>
      <w:r w:rsidR="003C1BD3" w:rsidRPr="003C1BD3">
        <w:rPr>
          <w:rFonts w:ascii="Arial" w:hAnsi="Arial" w:cs="Arial"/>
        </w:rPr>
        <w:lastRenderedPageBreak/>
        <w:t>A more fluid lubricant will be able to move into the load zone between the sliding and pivoting gear teeth without the aid of centrifugal forces.</w:t>
      </w:r>
    </w:p>
    <w:p w14:paraId="1537BCC0" w14:textId="77777777" w:rsidR="003C1BD3" w:rsidRPr="003C1BD3" w:rsidRDefault="003C1BD3" w:rsidP="003C1BD3">
      <w:pPr>
        <w:ind w:left="-1260"/>
        <w:jc w:val="both"/>
        <w:rPr>
          <w:rFonts w:ascii="Arial" w:hAnsi="Arial" w:cs="Arial"/>
        </w:rPr>
      </w:pPr>
    </w:p>
    <w:p w14:paraId="1650DEC7" w14:textId="77777777" w:rsidR="003C1BD3" w:rsidRDefault="003C1BD3" w:rsidP="003C1BD3">
      <w:pPr>
        <w:ind w:left="-1260"/>
        <w:jc w:val="both"/>
        <w:rPr>
          <w:rFonts w:ascii="Arial" w:hAnsi="Arial" w:cs="Arial"/>
        </w:rPr>
      </w:pPr>
      <w:r w:rsidRPr="003C1BD3">
        <w:rPr>
          <w:rFonts w:ascii="Arial" w:hAnsi="Arial" w:cs="Arial"/>
        </w:rPr>
        <w:t>Flexible couplings that employ metallic surfaces that slide and pivot will have a short life and contribute to unexpected downtime if they are not properly maintained.</w:t>
      </w:r>
    </w:p>
    <w:p w14:paraId="377F47A5" w14:textId="77777777" w:rsidR="003C1BD3" w:rsidRPr="003C1BD3" w:rsidRDefault="003C1BD3" w:rsidP="003C1BD3">
      <w:pPr>
        <w:ind w:left="-1260"/>
        <w:jc w:val="both"/>
        <w:rPr>
          <w:rFonts w:ascii="Arial" w:hAnsi="Arial" w:cs="Arial"/>
        </w:rPr>
      </w:pPr>
    </w:p>
    <w:p w14:paraId="28EC4621" w14:textId="77777777" w:rsidR="003C1BD3" w:rsidRDefault="003C1BD3" w:rsidP="003C1BD3">
      <w:pPr>
        <w:ind w:left="-1260"/>
        <w:jc w:val="both"/>
        <w:rPr>
          <w:rFonts w:ascii="Arial" w:hAnsi="Arial" w:cs="Arial"/>
        </w:rPr>
      </w:pPr>
      <w:r w:rsidRPr="003C1BD3">
        <w:rPr>
          <w:rFonts w:ascii="Arial" w:hAnsi="Arial" w:cs="Arial"/>
        </w:rPr>
        <w:t>Proper coupling maintenance includes:</w:t>
      </w:r>
    </w:p>
    <w:p w14:paraId="0B4B3AE1" w14:textId="77777777" w:rsidR="003C1BD3" w:rsidRPr="003C1BD3" w:rsidRDefault="003C1BD3" w:rsidP="003C1BD3">
      <w:pPr>
        <w:ind w:left="-1260"/>
        <w:jc w:val="both"/>
        <w:rPr>
          <w:rFonts w:ascii="Arial" w:hAnsi="Arial" w:cs="Arial"/>
        </w:rPr>
      </w:pPr>
    </w:p>
    <w:p w14:paraId="601E89E0" w14:textId="77777777" w:rsidR="00774F8D" w:rsidRPr="003C1BD3" w:rsidRDefault="001F4665" w:rsidP="00EC4F54">
      <w:pPr>
        <w:pStyle w:val="ListParagraph"/>
        <w:numPr>
          <w:ilvl w:val="0"/>
          <w:numId w:val="1"/>
        </w:numPr>
        <w:jc w:val="both"/>
        <w:rPr>
          <w:rFonts w:ascii="Arial" w:hAnsi="Arial" w:cs="Arial"/>
        </w:rPr>
      </w:pPr>
      <w:r w:rsidRPr="003C1BD3">
        <w:rPr>
          <w:rFonts w:ascii="Arial" w:hAnsi="Arial" w:cs="Arial"/>
        </w:rPr>
        <w:t>Selecting the proper coupling for the application,</w:t>
      </w:r>
    </w:p>
    <w:p w14:paraId="0E9C42CD" w14:textId="77777777" w:rsidR="00774F8D" w:rsidRPr="003C1BD3" w:rsidRDefault="001F4665" w:rsidP="00EC4F54">
      <w:pPr>
        <w:pStyle w:val="ListParagraph"/>
        <w:numPr>
          <w:ilvl w:val="0"/>
          <w:numId w:val="1"/>
        </w:numPr>
        <w:jc w:val="both"/>
        <w:rPr>
          <w:rFonts w:ascii="Arial" w:hAnsi="Arial" w:cs="Arial"/>
        </w:rPr>
      </w:pPr>
      <w:r w:rsidRPr="003C1BD3">
        <w:rPr>
          <w:rFonts w:ascii="Arial" w:hAnsi="Arial" w:cs="Arial"/>
        </w:rPr>
        <w:t>Installing the coupling with minimal misalignment,</w:t>
      </w:r>
    </w:p>
    <w:p w14:paraId="1BBB5F95" w14:textId="77777777" w:rsidR="00774F8D" w:rsidRPr="003C1BD3" w:rsidRDefault="001F4665" w:rsidP="00EC4F54">
      <w:pPr>
        <w:pStyle w:val="ListParagraph"/>
        <w:numPr>
          <w:ilvl w:val="0"/>
          <w:numId w:val="1"/>
        </w:numPr>
        <w:jc w:val="both"/>
        <w:rPr>
          <w:rFonts w:ascii="Arial" w:hAnsi="Arial" w:cs="Arial"/>
        </w:rPr>
      </w:pPr>
      <w:r w:rsidRPr="003C1BD3">
        <w:rPr>
          <w:rFonts w:ascii="Arial" w:hAnsi="Arial" w:cs="Arial"/>
        </w:rPr>
        <w:t>Conducting frequent external inspections for leaks, missing or loose bolts, vibration, and the need for periodic realignment,</w:t>
      </w:r>
    </w:p>
    <w:p w14:paraId="7E4E97F0" w14:textId="77777777" w:rsidR="00774F8D" w:rsidRPr="003C1BD3" w:rsidRDefault="001F4665" w:rsidP="00EC4F54">
      <w:pPr>
        <w:pStyle w:val="ListParagraph"/>
        <w:numPr>
          <w:ilvl w:val="0"/>
          <w:numId w:val="1"/>
        </w:numPr>
        <w:jc w:val="both"/>
        <w:rPr>
          <w:rFonts w:ascii="Arial" w:hAnsi="Arial" w:cs="Arial"/>
        </w:rPr>
      </w:pPr>
      <w:r w:rsidRPr="003C1BD3">
        <w:rPr>
          <w:rFonts w:ascii="Arial" w:hAnsi="Arial" w:cs="Arial"/>
        </w:rPr>
        <w:t>Re</w:t>
      </w:r>
      <w:r w:rsidR="005A4F37">
        <w:rPr>
          <w:rFonts w:ascii="Arial" w:hAnsi="Arial" w:cs="Arial"/>
        </w:rPr>
        <w:t>-</w:t>
      </w:r>
      <w:r w:rsidRPr="003C1BD3">
        <w:rPr>
          <w:rFonts w:ascii="Arial" w:hAnsi="Arial" w:cs="Arial"/>
        </w:rPr>
        <w:t>lubrication and internal inspections, and</w:t>
      </w:r>
    </w:p>
    <w:p w14:paraId="2827D6F6" w14:textId="77777777" w:rsidR="00774F8D" w:rsidRPr="003C1BD3" w:rsidRDefault="001F4665" w:rsidP="00EC4F54">
      <w:pPr>
        <w:pStyle w:val="ListParagraph"/>
        <w:numPr>
          <w:ilvl w:val="0"/>
          <w:numId w:val="1"/>
        </w:numPr>
        <w:jc w:val="both"/>
        <w:rPr>
          <w:rFonts w:ascii="Arial" w:hAnsi="Arial" w:cs="Arial"/>
        </w:rPr>
      </w:pPr>
      <w:r w:rsidRPr="003C1BD3">
        <w:rPr>
          <w:rFonts w:ascii="Arial" w:hAnsi="Arial" w:cs="Arial"/>
        </w:rPr>
        <w:t>Checking that the coupling maintains a proper level of lubricant throughout the specified re</w:t>
      </w:r>
      <w:r w:rsidR="005A4F37">
        <w:rPr>
          <w:rFonts w:ascii="Arial" w:hAnsi="Arial" w:cs="Arial"/>
        </w:rPr>
        <w:t>-</w:t>
      </w:r>
      <w:r w:rsidRPr="003C1BD3">
        <w:rPr>
          <w:rFonts w:ascii="Arial" w:hAnsi="Arial" w:cs="Arial"/>
        </w:rPr>
        <w:t>lubrication period.</w:t>
      </w:r>
    </w:p>
    <w:p w14:paraId="1B6E701D" w14:textId="77777777" w:rsidR="003C1BD3" w:rsidRPr="003C1BD3" w:rsidRDefault="003C1BD3" w:rsidP="003C1BD3">
      <w:pPr>
        <w:ind w:left="-1260"/>
        <w:jc w:val="both"/>
        <w:rPr>
          <w:rFonts w:ascii="Arial" w:hAnsi="Arial" w:cs="Arial"/>
        </w:rPr>
      </w:pPr>
    </w:p>
    <w:p w14:paraId="7BA26FBA" w14:textId="77777777" w:rsidR="001D1D5C" w:rsidRPr="00622357" w:rsidRDefault="001D1D5C" w:rsidP="00622357">
      <w:pPr>
        <w:ind w:left="-1260"/>
        <w:jc w:val="both"/>
        <w:rPr>
          <w:rFonts w:ascii="Arial" w:hAnsi="Arial" w:cs="Arial"/>
        </w:rPr>
      </w:pPr>
    </w:p>
    <w:p w14:paraId="1CED93ED" w14:textId="77777777" w:rsidR="00314C37" w:rsidRPr="00192FA0" w:rsidRDefault="00314C37" w:rsidP="00DC43EE">
      <w:pPr>
        <w:ind w:left="-1260"/>
        <w:jc w:val="both"/>
        <w:rPr>
          <w:rFonts w:ascii="Arial" w:hAnsi="Arial" w:cs="Arial"/>
          <w:b/>
        </w:rPr>
      </w:pPr>
      <w:r w:rsidRPr="00192FA0">
        <w:rPr>
          <w:rFonts w:ascii="Arial" w:hAnsi="Arial" w:cs="Arial"/>
          <w:b/>
        </w:rPr>
        <w:t>BASELINE DATA</w:t>
      </w:r>
    </w:p>
    <w:p w14:paraId="61509FEC" w14:textId="77777777" w:rsidR="00192FA0" w:rsidRDefault="00192FA0" w:rsidP="00DC43EE">
      <w:pPr>
        <w:ind w:left="-1260"/>
        <w:jc w:val="both"/>
        <w:rPr>
          <w:rFonts w:ascii="Arial" w:hAnsi="Arial" w:cs="Arial"/>
        </w:rPr>
      </w:pPr>
    </w:p>
    <w:p w14:paraId="6D13FCBE" w14:textId="77777777" w:rsidR="00314C37" w:rsidRDefault="005C3426" w:rsidP="00DC43EE">
      <w:pPr>
        <w:ind w:left="-1260"/>
        <w:jc w:val="both"/>
        <w:rPr>
          <w:rFonts w:ascii="Arial" w:hAnsi="Arial" w:cs="Arial"/>
        </w:rPr>
      </w:pPr>
      <w:r>
        <w:rPr>
          <w:rFonts w:ascii="Arial" w:hAnsi="Arial" w:cs="Arial"/>
        </w:rPr>
        <w:t>Obtain and record following data</w:t>
      </w:r>
      <w:r w:rsidR="00314C37" w:rsidRPr="00314C37">
        <w:rPr>
          <w:rFonts w:ascii="Arial" w:hAnsi="Arial" w:cs="Arial"/>
        </w:rPr>
        <w:t>:</w:t>
      </w:r>
    </w:p>
    <w:p w14:paraId="32D40753" w14:textId="77777777" w:rsidR="00192FA0" w:rsidRPr="00314C37" w:rsidRDefault="00192FA0" w:rsidP="00DC43EE">
      <w:pPr>
        <w:ind w:left="-1260"/>
        <w:jc w:val="both"/>
        <w:rPr>
          <w:rFonts w:ascii="Arial" w:hAnsi="Arial" w:cs="Arial"/>
        </w:rPr>
      </w:pPr>
    </w:p>
    <w:p w14:paraId="0B29D033" w14:textId="77777777" w:rsidR="00D87219" w:rsidRPr="00D87219" w:rsidRDefault="00D87219" w:rsidP="00EC4F54">
      <w:pPr>
        <w:pStyle w:val="ListParagraph"/>
        <w:numPr>
          <w:ilvl w:val="0"/>
          <w:numId w:val="1"/>
        </w:numPr>
        <w:jc w:val="both"/>
        <w:rPr>
          <w:rFonts w:ascii="Arial" w:hAnsi="Arial" w:cs="Arial"/>
        </w:rPr>
      </w:pPr>
      <w:r w:rsidRPr="00D87219">
        <w:rPr>
          <w:rFonts w:ascii="Arial" w:hAnsi="Arial" w:cs="Arial"/>
        </w:rPr>
        <w:t>d,</w:t>
      </w:r>
      <w:r w:rsidR="005C3426">
        <w:rPr>
          <w:rFonts w:ascii="Arial" w:hAnsi="Arial" w:cs="Arial"/>
        </w:rPr>
        <w:t xml:space="preserve"> </w:t>
      </w:r>
      <w:r w:rsidRPr="00D87219">
        <w:rPr>
          <w:rFonts w:ascii="Arial" w:hAnsi="Arial" w:cs="Arial"/>
        </w:rPr>
        <w:t>shaft diameter(mm)</w:t>
      </w:r>
    </w:p>
    <w:p w14:paraId="5E24EE38" w14:textId="77777777" w:rsidR="00D87219" w:rsidRPr="00D87219" w:rsidRDefault="00D87219" w:rsidP="00EC4F54">
      <w:pPr>
        <w:pStyle w:val="ListParagraph"/>
        <w:numPr>
          <w:ilvl w:val="0"/>
          <w:numId w:val="1"/>
        </w:numPr>
        <w:jc w:val="both"/>
        <w:rPr>
          <w:rFonts w:ascii="Arial" w:hAnsi="Arial" w:cs="Arial"/>
        </w:rPr>
      </w:pPr>
      <w:r w:rsidRPr="00D87219">
        <w:rPr>
          <w:rFonts w:ascii="Arial" w:hAnsi="Arial" w:cs="Arial"/>
        </w:rPr>
        <w:t>T, torque (Nm)</w:t>
      </w:r>
    </w:p>
    <w:p w14:paraId="49D3D54D" w14:textId="77777777" w:rsidR="00D87219" w:rsidRPr="00D87219" w:rsidRDefault="00D87219" w:rsidP="00EC4F54">
      <w:pPr>
        <w:pStyle w:val="ListParagraph"/>
        <w:numPr>
          <w:ilvl w:val="0"/>
          <w:numId w:val="1"/>
        </w:numPr>
        <w:jc w:val="both"/>
        <w:rPr>
          <w:rFonts w:ascii="Arial" w:hAnsi="Arial" w:cs="Arial"/>
        </w:rPr>
      </w:pPr>
      <w:r w:rsidRPr="00D87219">
        <w:rPr>
          <w:rFonts w:ascii="Arial" w:hAnsi="Arial" w:cs="Arial"/>
        </w:rPr>
        <w:t>rpm,</w:t>
      </w:r>
      <w:r w:rsidR="005C3426">
        <w:rPr>
          <w:rFonts w:ascii="Arial" w:hAnsi="Arial" w:cs="Arial"/>
        </w:rPr>
        <w:t xml:space="preserve"> </w:t>
      </w:r>
      <w:r w:rsidRPr="00D87219">
        <w:rPr>
          <w:rFonts w:ascii="Arial" w:hAnsi="Arial" w:cs="Arial"/>
        </w:rPr>
        <w:t>Rotation Speed (rpm)</w:t>
      </w:r>
    </w:p>
    <w:p w14:paraId="5EAAC795" w14:textId="77777777" w:rsidR="00D87219" w:rsidRPr="00D87219" w:rsidRDefault="00D87219" w:rsidP="00EC4F54">
      <w:pPr>
        <w:pStyle w:val="ListParagraph"/>
        <w:numPr>
          <w:ilvl w:val="0"/>
          <w:numId w:val="1"/>
        </w:numPr>
        <w:jc w:val="both"/>
        <w:rPr>
          <w:rFonts w:ascii="Arial" w:hAnsi="Arial" w:cs="Arial"/>
        </w:rPr>
      </w:pPr>
      <w:r w:rsidRPr="00D87219">
        <w:rPr>
          <w:rFonts w:ascii="Arial" w:hAnsi="Arial" w:cs="Arial"/>
        </w:rPr>
        <w:t xml:space="preserve">Max Tem, Maximum Coupling Surface Temperature (ºC)  </w:t>
      </w:r>
    </w:p>
    <w:p w14:paraId="58B78C73" w14:textId="4ABC3F30" w:rsidR="00D87219" w:rsidRDefault="00D87219" w:rsidP="00EC4F54">
      <w:pPr>
        <w:pStyle w:val="ListParagraph"/>
        <w:numPr>
          <w:ilvl w:val="0"/>
          <w:numId w:val="1"/>
        </w:numPr>
        <w:jc w:val="both"/>
        <w:rPr>
          <w:rFonts w:ascii="Arial" w:hAnsi="Arial" w:cs="Arial"/>
        </w:rPr>
      </w:pPr>
      <w:r w:rsidRPr="00D87219">
        <w:rPr>
          <w:rFonts w:ascii="Arial" w:hAnsi="Arial" w:cs="Arial"/>
        </w:rPr>
        <w:t>Misalignment (</w:t>
      </w:r>
      <w:r w:rsidR="00FC2B3E">
        <w:rPr>
          <w:rFonts w:ascii="Arial" w:hAnsi="Arial" w:cs="Arial"/>
        </w:rPr>
        <w:t>degrees</w:t>
      </w:r>
      <w:r w:rsidRPr="00D87219">
        <w:rPr>
          <w:rFonts w:ascii="Arial" w:hAnsi="Arial" w:cs="Arial"/>
        </w:rPr>
        <w:t>)</w:t>
      </w:r>
    </w:p>
    <w:p w14:paraId="1493F225" w14:textId="77777777" w:rsidR="00D87219" w:rsidRPr="001E2F6B" w:rsidRDefault="00D87219" w:rsidP="005C3426">
      <w:pPr>
        <w:pStyle w:val="ListParagraph"/>
        <w:ind w:left="-540"/>
        <w:jc w:val="both"/>
        <w:rPr>
          <w:rFonts w:ascii="Arial" w:hAnsi="Arial" w:cs="Arial"/>
        </w:rPr>
      </w:pPr>
    </w:p>
    <w:p w14:paraId="0ABD2B2B" w14:textId="77777777" w:rsidR="001160F4" w:rsidRPr="00EC0F18" w:rsidRDefault="00D91353" w:rsidP="00D91353">
      <w:pPr>
        <w:ind w:left="-1260"/>
        <w:jc w:val="center"/>
        <w:rPr>
          <w:rFonts w:ascii="Arial" w:hAnsi="Arial" w:cs="Arial"/>
        </w:rPr>
      </w:pPr>
      <w:r w:rsidRPr="004746AB">
        <w:rPr>
          <w:noProof/>
        </w:rPr>
        <w:drawing>
          <wp:inline distT="0" distB="0" distL="0" distR="0" wp14:anchorId="388ECC80" wp14:editId="594829E2">
            <wp:extent cx="6172200" cy="1982105"/>
            <wp:effectExtent l="19050" t="19050" r="1905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2200" cy="1982105"/>
                    </a:xfrm>
                    <a:prstGeom prst="rect">
                      <a:avLst/>
                    </a:prstGeom>
                    <a:noFill/>
                    <a:ln>
                      <a:solidFill>
                        <a:schemeClr val="tx1"/>
                      </a:solidFill>
                    </a:ln>
                  </pic:spPr>
                </pic:pic>
              </a:graphicData>
            </a:graphic>
          </wp:inline>
        </w:drawing>
      </w:r>
    </w:p>
    <w:p w14:paraId="162DCD2B" w14:textId="77777777" w:rsidR="001F2CAD" w:rsidRDefault="001F2CAD" w:rsidP="00DC43EE">
      <w:pPr>
        <w:ind w:left="-1260"/>
        <w:jc w:val="both"/>
        <w:rPr>
          <w:rFonts w:ascii="Arial" w:hAnsi="Arial" w:cs="Arial"/>
          <w:b/>
        </w:rPr>
      </w:pPr>
    </w:p>
    <w:p w14:paraId="7624951A" w14:textId="77777777" w:rsidR="005C61CD" w:rsidRDefault="005C61CD" w:rsidP="00DC43EE">
      <w:pPr>
        <w:ind w:left="-1260"/>
        <w:jc w:val="both"/>
        <w:rPr>
          <w:rFonts w:ascii="Arial" w:hAnsi="Arial" w:cs="Arial"/>
          <w:b/>
        </w:rPr>
      </w:pPr>
    </w:p>
    <w:p w14:paraId="74790645" w14:textId="77777777" w:rsidR="005C61CD" w:rsidRDefault="005C61CD" w:rsidP="00DC43EE">
      <w:pPr>
        <w:ind w:left="-1260"/>
        <w:jc w:val="both"/>
        <w:rPr>
          <w:rFonts w:ascii="Arial" w:hAnsi="Arial" w:cs="Arial"/>
          <w:b/>
        </w:rPr>
      </w:pPr>
    </w:p>
    <w:p w14:paraId="61F2809F" w14:textId="77777777" w:rsidR="005C61CD" w:rsidRDefault="005C61CD" w:rsidP="00DC43EE">
      <w:pPr>
        <w:ind w:left="-1260"/>
        <w:jc w:val="both"/>
        <w:rPr>
          <w:rFonts w:ascii="Arial" w:hAnsi="Arial" w:cs="Arial"/>
          <w:b/>
        </w:rPr>
      </w:pPr>
    </w:p>
    <w:p w14:paraId="44591017" w14:textId="77777777" w:rsidR="00C50F35" w:rsidRDefault="00C50F35" w:rsidP="00DC43EE">
      <w:pPr>
        <w:ind w:left="-1260"/>
        <w:jc w:val="both"/>
        <w:rPr>
          <w:rFonts w:ascii="Arial" w:hAnsi="Arial" w:cs="Arial"/>
          <w:b/>
        </w:rPr>
      </w:pPr>
    </w:p>
    <w:p w14:paraId="27CB214B" w14:textId="77777777" w:rsidR="00C50F35" w:rsidRDefault="00C50F35" w:rsidP="00DC43EE">
      <w:pPr>
        <w:ind w:left="-1260"/>
        <w:jc w:val="both"/>
        <w:rPr>
          <w:rFonts w:ascii="Arial" w:hAnsi="Arial" w:cs="Arial"/>
          <w:b/>
        </w:rPr>
      </w:pPr>
    </w:p>
    <w:p w14:paraId="36C8F30B" w14:textId="77777777" w:rsidR="00C50F35" w:rsidRDefault="00C50F35" w:rsidP="00DC43EE">
      <w:pPr>
        <w:ind w:left="-1260"/>
        <w:jc w:val="both"/>
        <w:rPr>
          <w:rFonts w:ascii="Arial" w:hAnsi="Arial" w:cs="Arial"/>
          <w:b/>
        </w:rPr>
      </w:pPr>
    </w:p>
    <w:p w14:paraId="5620BAB2" w14:textId="77777777" w:rsidR="00C50F35" w:rsidRDefault="00C50F35" w:rsidP="00DC43EE">
      <w:pPr>
        <w:ind w:left="-1260"/>
        <w:jc w:val="both"/>
        <w:rPr>
          <w:rFonts w:ascii="Arial" w:hAnsi="Arial" w:cs="Arial"/>
          <w:b/>
        </w:rPr>
      </w:pPr>
    </w:p>
    <w:p w14:paraId="40A7265D" w14:textId="77777777" w:rsidR="00C50F35" w:rsidRDefault="00C50F35" w:rsidP="00DC43EE">
      <w:pPr>
        <w:ind w:left="-1260"/>
        <w:jc w:val="both"/>
        <w:rPr>
          <w:rFonts w:ascii="Arial" w:hAnsi="Arial" w:cs="Arial"/>
          <w:b/>
        </w:rPr>
      </w:pPr>
    </w:p>
    <w:p w14:paraId="6777A69C" w14:textId="77777777" w:rsidR="00C50F35" w:rsidRDefault="00C50F35" w:rsidP="00DC43EE">
      <w:pPr>
        <w:ind w:left="-1260"/>
        <w:jc w:val="both"/>
        <w:rPr>
          <w:rFonts w:ascii="Arial" w:hAnsi="Arial" w:cs="Arial"/>
          <w:b/>
        </w:rPr>
      </w:pPr>
    </w:p>
    <w:p w14:paraId="743F8CEE" w14:textId="77777777" w:rsidR="00C50F35" w:rsidRDefault="00C50F35" w:rsidP="00DC43EE">
      <w:pPr>
        <w:ind w:left="-1260"/>
        <w:jc w:val="both"/>
        <w:rPr>
          <w:rFonts w:ascii="Arial" w:hAnsi="Arial" w:cs="Arial"/>
          <w:b/>
        </w:rPr>
      </w:pPr>
    </w:p>
    <w:p w14:paraId="450E73A2" w14:textId="77777777" w:rsidR="00C50F35" w:rsidRDefault="00C50F35" w:rsidP="00DC43EE">
      <w:pPr>
        <w:ind w:left="-1260"/>
        <w:jc w:val="both"/>
        <w:rPr>
          <w:rFonts w:ascii="Arial" w:hAnsi="Arial" w:cs="Arial"/>
          <w:b/>
        </w:rPr>
      </w:pPr>
    </w:p>
    <w:p w14:paraId="5676DA5A" w14:textId="77777777" w:rsidR="00C50F35" w:rsidRDefault="00C50F35" w:rsidP="00DC43EE">
      <w:pPr>
        <w:ind w:left="-1260"/>
        <w:jc w:val="both"/>
        <w:rPr>
          <w:rFonts w:ascii="Arial" w:hAnsi="Arial" w:cs="Arial"/>
          <w:b/>
        </w:rPr>
      </w:pPr>
    </w:p>
    <w:p w14:paraId="28A399FF" w14:textId="77777777" w:rsidR="00C50F35" w:rsidRDefault="00C50F35" w:rsidP="00DC43EE">
      <w:pPr>
        <w:ind w:left="-1260"/>
        <w:jc w:val="both"/>
        <w:rPr>
          <w:rFonts w:ascii="Arial" w:hAnsi="Arial" w:cs="Arial"/>
          <w:b/>
        </w:rPr>
      </w:pPr>
    </w:p>
    <w:p w14:paraId="2F3D41D5" w14:textId="77777777" w:rsidR="00314C37" w:rsidRPr="00192FA0" w:rsidRDefault="0033029D" w:rsidP="00DC43EE">
      <w:pPr>
        <w:ind w:left="-1260"/>
        <w:jc w:val="both"/>
        <w:rPr>
          <w:rFonts w:ascii="Arial" w:hAnsi="Arial" w:cs="Arial"/>
          <w:b/>
        </w:rPr>
      </w:pPr>
      <w:r>
        <w:rPr>
          <w:rFonts w:ascii="Arial" w:hAnsi="Arial" w:cs="Arial"/>
          <w:b/>
        </w:rPr>
        <w:lastRenderedPageBreak/>
        <w:t xml:space="preserve">GREASE LUBRICATED COUPLING WORKING CONDITION </w:t>
      </w:r>
      <w:r w:rsidR="005C3426">
        <w:rPr>
          <w:rFonts w:ascii="Arial" w:hAnsi="Arial" w:cs="Arial"/>
          <w:b/>
        </w:rPr>
        <w:t>CLASSIFICATION</w:t>
      </w:r>
    </w:p>
    <w:p w14:paraId="5C135BB3" w14:textId="77777777" w:rsidR="00314C37" w:rsidRPr="00314C37" w:rsidRDefault="00314C37" w:rsidP="00DC43EE">
      <w:pPr>
        <w:ind w:left="-1260"/>
        <w:jc w:val="both"/>
        <w:rPr>
          <w:rFonts w:ascii="Arial" w:hAnsi="Arial" w:cs="Arial"/>
        </w:rPr>
      </w:pPr>
    </w:p>
    <w:p w14:paraId="6DB1BB44" w14:textId="77777777" w:rsidR="005C3426" w:rsidRDefault="004746AB" w:rsidP="009E62EB">
      <w:pPr>
        <w:ind w:left="-1260"/>
        <w:jc w:val="both"/>
        <w:rPr>
          <w:rFonts w:ascii="Arial" w:hAnsi="Arial" w:cs="Arial"/>
        </w:rPr>
      </w:pPr>
      <w:r w:rsidRPr="004746AB">
        <w:rPr>
          <w:noProof/>
        </w:rPr>
        <w:drawing>
          <wp:inline distT="0" distB="0" distL="0" distR="0" wp14:anchorId="407BA5B5" wp14:editId="6290EC17">
            <wp:extent cx="7163807" cy="25730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81117" cy="2579297"/>
                    </a:xfrm>
                    <a:prstGeom prst="rect">
                      <a:avLst/>
                    </a:prstGeom>
                    <a:noFill/>
                    <a:ln>
                      <a:noFill/>
                    </a:ln>
                  </pic:spPr>
                </pic:pic>
              </a:graphicData>
            </a:graphic>
          </wp:inline>
        </w:drawing>
      </w:r>
    </w:p>
    <w:p w14:paraId="566A065B" w14:textId="77777777" w:rsidR="00471FC7" w:rsidRDefault="00471FC7" w:rsidP="00471FC7">
      <w:pPr>
        <w:ind w:left="-1260"/>
        <w:jc w:val="both"/>
        <w:rPr>
          <w:rFonts w:ascii="Arial" w:hAnsi="Arial" w:cs="Arial"/>
        </w:rPr>
      </w:pPr>
    </w:p>
    <w:p w14:paraId="1F45974C" w14:textId="77777777" w:rsidR="00176E16" w:rsidRDefault="00176E16" w:rsidP="005C61CD">
      <w:pPr>
        <w:ind w:left="-1260"/>
        <w:jc w:val="both"/>
        <w:rPr>
          <w:rFonts w:ascii="Arial" w:hAnsi="Arial" w:cs="Arial"/>
          <w:b/>
        </w:rPr>
      </w:pPr>
    </w:p>
    <w:p w14:paraId="7ACF36FE" w14:textId="77777777" w:rsidR="00176E16" w:rsidRDefault="00176E16" w:rsidP="005C61CD">
      <w:pPr>
        <w:ind w:left="-1260"/>
        <w:jc w:val="both"/>
        <w:rPr>
          <w:rFonts w:ascii="Arial" w:hAnsi="Arial" w:cs="Arial"/>
          <w:b/>
        </w:rPr>
      </w:pPr>
    </w:p>
    <w:p w14:paraId="3211A739" w14:textId="77777777" w:rsidR="00176E16" w:rsidRDefault="00176E16" w:rsidP="005C61CD">
      <w:pPr>
        <w:ind w:left="-1260"/>
        <w:jc w:val="both"/>
        <w:rPr>
          <w:rFonts w:ascii="Arial" w:hAnsi="Arial" w:cs="Arial"/>
          <w:b/>
        </w:rPr>
      </w:pPr>
    </w:p>
    <w:p w14:paraId="0BAFACFE" w14:textId="77777777" w:rsidR="00176E16" w:rsidRDefault="00176E16" w:rsidP="005C61CD">
      <w:pPr>
        <w:ind w:left="-1260"/>
        <w:jc w:val="both"/>
        <w:rPr>
          <w:rFonts w:ascii="Arial" w:hAnsi="Arial" w:cs="Arial"/>
          <w:b/>
        </w:rPr>
      </w:pPr>
    </w:p>
    <w:p w14:paraId="04EA6199" w14:textId="77777777" w:rsidR="00176E16" w:rsidRDefault="00176E16" w:rsidP="005C61CD">
      <w:pPr>
        <w:ind w:left="-1260"/>
        <w:jc w:val="both"/>
        <w:rPr>
          <w:rFonts w:ascii="Arial" w:hAnsi="Arial" w:cs="Arial"/>
          <w:b/>
        </w:rPr>
      </w:pPr>
    </w:p>
    <w:p w14:paraId="5DE3FF73" w14:textId="77777777" w:rsidR="00176E16" w:rsidRDefault="00176E16" w:rsidP="005C61CD">
      <w:pPr>
        <w:ind w:left="-1260"/>
        <w:jc w:val="both"/>
        <w:rPr>
          <w:rFonts w:ascii="Arial" w:hAnsi="Arial" w:cs="Arial"/>
          <w:b/>
        </w:rPr>
      </w:pPr>
    </w:p>
    <w:p w14:paraId="737A26DF" w14:textId="77777777" w:rsidR="00176E16" w:rsidRDefault="00176E16" w:rsidP="005C61CD">
      <w:pPr>
        <w:ind w:left="-1260"/>
        <w:jc w:val="both"/>
        <w:rPr>
          <w:rFonts w:ascii="Arial" w:hAnsi="Arial" w:cs="Arial"/>
          <w:b/>
        </w:rPr>
      </w:pPr>
    </w:p>
    <w:p w14:paraId="7CCF66B1" w14:textId="77777777" w:rsidR="00176E16" w:rsidRDefault="00176E16" w:rsidP="005C61CD">
      <w:pPr>
        <w:ind w:left="-1260"/>
        <w:jc w:val="both"/>
        <w:rPr>
          <w:rFonts w:ascii="Arial" w:hAnsi="Arial" w:cs="Arial"/>
          <w:b/>
        </w:rPr>
      </w:pPr>
    </w:p>
    <w:p w14:paraId="60B58B2F" w14:textId="77777777" w:rsidR="00176E16" w:rsidRDefault="00176E16" w:rsidP="005C61CD">
      <w:pPr>
        <w:ind w:left="-1260"/>
        <w:jc w:val="both"/>
        <w:rPr>
          <w:rFonts w:ascii="Arial" w:hAnsi="Arial" w:cs="Arial"/>
          <w:b/>
        </w:rPr>
      </w:pPr>
    </w:p>
    <w:p w14:paraId="2CFC155B" w14:textId="77777777" w:rsidR="00176E16" w:rsidRDefault="00176E16" w:rsidP="005C61CD">
      <w:pPr>
        <w:ind w:left="-1260"/>
        <w:jc w:val="both"/>
        <w:rPr>
          <w:rFonts w:ascii="Arial" w:hAnsi="Arial" w:cs="Arial"/>
          <w:b/>
        </w:rPr>
      </w:pPr>
    </w:p>
    <w:p w14:paraId="2757834F" w14:textId="77777777" w:rsidR="00C50F35" w:rsidRDefault="00C50F35" w:rsidP="005C61CD">
      <w:pPr>
        <w:ind w:left="-1260"/>
        <w:jc w:val="both"/>
        <w:rPr>
          <w:rFonts w:ascii="Arial" w:hAnsi="Arial" w:cs="Arial"/>
          <w:b/>
        </w:rPr>
      </w:pPr>
    </w:p>
    <w:p w14:paraId="635545F7" w14:textId="77777777" w:rsidR="00C50F35" w:rsidRDefault="00C50F35" w:rsidP="005C61CD">
      <w:pPr>
        <w:ind w:left="-1260"/>
        <w:jc w:val="both"/>
        <w:rPr>
          <w:rFonts w:ascii="Arial" w:hAnsi="Arial" w:cs="Arial"/>
          <w:b/>
        </w:rPr>
      </w:pPr>
    </w:p>
    <w:p w14:paraId="5969ED85" w14:textId="77777777" w:rsidR="00C50F35" w:rsidRDefault="00C50F35" w:rsidP="005C61CD">
      <w:pPr>
        <w:ind w:left="-1260"/>
        <w:jc w:val="both"/>
        <w:rPr>
          <w:rFonts w:ascii="Arial" w:hAnsi="Arial" w:cs="Arial"/>
          <w:b/>
        </w:rPr>
      </w:pPr>
    </w:p>
    <w:p w14:paraId="4FC9EA85" w14:textId="77777777" w:rsidR="00C50F35" w:rsidRDefault="00C50F35" w:rsidP="005C61CD">
      <w:pPr>
        <w:ind w:left="-1260"/>
        <w:jc w:val="both"/>
        <w:rPr>
          <w:rFonts w:ascii="Arial" w:hAnsi="Arial" w:cs="Arial"/>
          <w:b/>
        </w:rPr>
      </w:pPr>
    </w:p>
    <w:p w14:paraId="1036DD0A" w14:textId="77777777" w:rsidR="00C50F35" w:rsidRDefault="00C50F35" w:rsidP="005C61CD">
      <w:pPr>
        <w:ind w:left="-1260"/>
        <w:jc w:val="both"/>
        <w:rPr>
          <w:rFonts w:ascii="Arial" w:hAnsi="Arial" w:cs="Arial"/>
          <w:b/>
        </w:rPr>
      </w:pPr>
    </w:p>
    <w:p w14:paraId="23CA919D" w14:textId="77777777" w:rsidR="00C50F35" w:rsidRDefault="00C50F35" w:rsidP="005C61CD">
      <w:pPr>
        <w:ind w:left="-1260"/>
        <w:jc w:val="both"/>
        <w:rPr>
          <w:rFonts w:ascii="Arial" w:hAnsi="Arial" w:cs="Arial"/>
          <w:b/>
        </w:rPr>
      </w:pPr>
    </w:p>
    <w:p w14:paraId="2D410ABB" w14:textId="77777777" w:rsidR="00C50F35" w:rsidRDefault="00C50F35" w:rsidP="005C61CD">
      <w:pPr>
        <w:ind w:left="-1260"/>
        <w:jc w:val="both"/>
        <w:rPr>
          <w:rFonts w:ascii="Arial" w:hAnsi="Arial" w:cs="Arial"/>
          <w:b/>
        </w:rPr>
      </w:pPr>
    </w:p>
    <w:p w14:paraId="3345617B" w14:textId="77777777" w:rsidR="00C50F35" w:rsidRDefault="00C50F35" w:rsidP="005C61CD">
      <w:pPr>
        <w:ind w:left="-1260"/>
        <w:jc w:val="both"/>
        <w:rPr>
          <w:rFonts w:ascii="Arial" w:hAnsi="Arial" w:cs="Arial"/>
          <w:b/>
        </w:rPr>
      </w:pPr>
    </w:p>
    <w:p w14:paraId="07B97258" w14:textId="77777777" w:rsidR="00C50F35" w:rsidRDefault="00C50F35" w:rsidP="005C61CD">
      <w:pPr>
        <w:ind w:left="-1260"/>
        <w:jc w:val="both"/>
        <w:rPr>
          <w:rFonts w:ascii="Arial" w:hAnsi="Arial" w:cs="Arial"/>
          <w:b/>
        </w:rPr>
      </w:pPr>
    </w:p>
    <w:p w14:paraId="70645875" w14:textId="77777777" w:rsidR="00C50F35" w:rsidRDefault="00C50F35" w:rsidP="005C61CD">
      <w:pPr>
        <w:ind w:left="-1260"/>
        <w:jc w:val="both"/>
        <w:rPr>
          <w:rFonts w:ascii="Arial" w:hAnsi="Arial" w:cs="Arial"/>
          <w:b/>
        </w:rPr>
      </w:pPr>
    </w:p>
    <w:p w14:paraId="54A26D13" w14:textId="77777777" w:rsidR="00C50F35" w:rsidRDefault="00C50F35" w:rsidP="005C61CD">
      <w:pPr>
        <w:ind w:left="-1260"/>
        <w:jc w:val="both"/>
        <w:rPr>
          <w:rFonts w:ascii="Arial" w:hAnsi="Arial" w:cs="Arial"/>
          <w:b/>
        </w:rPr>
      </w:pPr>
    </w:p>
    <w:p w14:paraId="763F5362" w14:textId="77777777" w:rsidR="00C50F35" w:rsidRDefault="00C50F35" w:rsidP="005C61CD">
      <w:pPr>
        <w:ind w:left="-1260"/>
        <w:jc w:val="both"/>
        <w:rPr>
          <w:rFonts w:ascii="Arial" w:hAnsi="Arial" w:cs="Arial"/>
          <w:b/>
        </w:rPr>
      </w:pPr>
    </w:p>
    <w:p w14:paraId="766EBC80" w14:textId="77777777" w:rsidR="00C50F35" w:rsidRDefault="00C50F35" w:rsidP="005C61CD">
      <w:pPr>
        <w:ind w:left="-1260"/>
        <w:jc w:val="both"/>
        <w:rPr>
          <w:rFonts w:ascii="Arial" w:hAnsi="Arial" w:cs="Arial"/>
          <w:b/>
        </w:rPr>
      </w:pPr>
    </w:p>
    <w:p w14:paraId="11427BE8" w14:textId="77777777" w:rsidR="00C50F35" w:rsidRDefault="00C50F35" w:rsidP="005C61CD">
      <w:pPr>
        <w:ind w:left="-1260"/>
        <w:jc w:val="both"/>
        <w:rPr>
          <w:rFonts w:ascii="Arial" w:hAnsi="Arial" w:cs="Arial"/>
          <w:b/>
        </w:rPr>
      </w:pPr>
    </w:p>
    <w:p w14:paraId="3E981B12" w14:textId="77777777" w:rsidR="00C50F35" w:rsidRDefault="00C50F35" w:rsidP="005C61CD">
      <w:pPr>
        <w:ind w:left="-1260"/>
        <w:jc w:val="both"/>
        <w:rPr>
          <w:rFonts w:ascii="Arial" w:hAnsi="Arial" w:cs="Arial"/>
          <w:b/>
        </w:rPr>
      </w:pPr>
    </w:p>
    <w:p w14:paraId="6C534652" w14:textId="77777777" w:rsidR="00C50F35" w:rsidRDefault="00C50F35" w:rsidP="005C61CD">
      <w:pPr>
        <w:ind w:left="-1260"/>
        <w:jc w:val="both"/>
        <w:rPr>
          <w:rFonts w:ascii="Arial" w:hAnsi="Arial" w:cs="Arial"/>
          <w:b/>
        </w:rPr>
      </w:pPr>
    </w:p>
    <w:p w14:paraId="51BDAE40" w14:textId="77777777" w:rsidR="00C50F35" w:rsidRDefault="00C50F35" w:rsidP="005C61CD">
      <w:pPr>
        <w:ind w:left="-1260"/>
        <w:jc w:val="both"/>
        <w:rPr>
          <w:rFonts w:ascii="Arial" w:hAnsi="Arial" w:cs="Arial"/>
          <w:b/>
        </w:rPr>
      </w:pPr>
    </w:p>
    <w:p w14:paraId="74D2ADD4" w14:textId="77777777" w:rsidR="00C50F35" w:rsidRDefault="00C50F35" w:rsidP="005C61CD">
      <w:pPr>
        <w:ind w:left="-1260"/>
        <w:jc w:val="both"/>
        <w:rPr>
          <w:rFonts w:ascii="Arial" w:hAnsi="Arial" w:cs="Arial"/>
          <w:b/>
        </w:rPr>
      </w:pPr>
    </w:p>
    <w:p w14:paraId="5163A363" w14:textId="77777777" w:rsidR="00C50F35" w:rsidRDefault="00C50F35" w:rsidP="005C61CD">
      <w:pPr>
        <w:ind w:left="-1260"/>
        <w:jc w:val="both"/>
        <w:rPr>
          <w:rFonts w:ascii="Arial" w:hAnsi="Arial" w:cs="Arial"/>
          <w:b/>
        </w:rPr>
      </w:pPr>
    </w:p>
    <w:p w14:paraId="767FF317" w14:textId="77777777" w:rsidR="00C50F35" w:rsidRDefault="00C50F35" w:rsidP="005C61CD">
      <w:pPr>
        <w:ind w:left="-1260"/>
        <w:jc w:val="both"/>
        <w:rPr>
          <w:rFonts w:ascii="Arial" w:hAnsi="Arial" w:cs="Arial"/>
          <w:b/>
        </w:rPr>
      </w:pPr>
    </w:p>
    <w:p w14:paraId="259DA94D" w14:textId="77777777" w:rsidR="00C50F35" w:rsidRDefault="00C50F35" w:rsidP="005C61CD">
      <w:pPr>
        <w:ind w:left="-1260"/>
        <w:jc w:val="both"/>
        <w:rPr>
          <w:rFonts w:ascii="Arial" w:hAnsi="Arial" w:cs="Arial"/>
          <w:b/>
        </w:rPr>
      </w:pPr>
    </w:p>
    <w:p w14:paraId="2C74B0D6" w14:textId="77777777" w:rsidR="00C50F35" w:rsidRDefault="00C50F35" w:rsidP="005C61CD">
      <w:pPr>
        <w:ind w:left="-1260"/>
        <w:jc w:val="both"/>
        <w:rPr>
          <w:rFonts w:ascii="Arial" w:hAnsi="Arial" w:cs="Arial"/>
          <w:b/>
        </w:rPr>
      </w:pPr>
    </w:p>
    <w:p w14:paraId="13B0CE9F" w14:textId="77777777" w:rsidR="00C50F35" w:rsidRDefault="00C50F35" w:rsidP="005C61CD">
      <w:pPr>
        <w:ind w:left="-1260"/>
        <w:jc w:val="both"/>
        <w:rPr>
          <w:rFonts w:ascii="Arial" w:hAnsi="Arial" w:cs="Arial"/>
          <w:b/>
        </w:rPr>
      </w:pPr>
    </w:p>
    <w:p w14:paraId="00F36B2E" w14:textId="77777777" w:rsidR="00C50F35" w:rsidRDefault="00C50F35" w:rsidP="005C61CD">
      <w:pPr>
        <w:ind w:left="-1260"/>
        <w:jc w:val="both"/>
        <w:rPr>
          <w:rFonts w:ascii="Arial" w:hAnsi="Arial" w:cs="Arial"/>
          <w:b/>
        </w:rPr>
      </w:pPr>
    </w:p>
    <w:p w14:paraId="156366C8" w14:textId="77777777" w:rsidR="00C50F35" w:rsidRDefault="00C50F35" w:rsidP="005C61CD">
      <w:pPr>
        <w:ind w:left="-1260"/>
        <w:jc w:val="both"/>
        <w:rPr>
          <w:rFonts w:ascii="Arial" w:hAnsi="Arial" w:cs="Arial"/>
          <w:b/>
        </w:rPr>
      </w:pPr>
    </w:p>
    <w:p w14:paraId="3C82A50E" w14:textId="77777777" w:rsidR="005C61CD" w:rsidRPr="00612AC4" w:rsidRDefault="005C61CD" w:rsidP="005C61CD">
      <w:pPr>
        <w:ind w:left="-1260"/>
        <w:jc w:val="both"/>
        <w:rPr>
          <w:rFonts w:ascii="Arial" w:hAnsi="Arial" w:cs="Arial"/>
          <w:b/>
        </w:rPr>
      </w:pPr>
      <w:r>
        <w:rPr>
          <w:rFonts w:ascii="Arial" w:hAnsi="Arial" w:cs="Arial"/>
          <w:b/>
        </w:rPr>
        <w:lastRenderedPageBreak/>
        <w:t>COUPLING WORKING CONDITON JUDGEMENT PROCESS</w:t>
      </w:r>
    </w:p>
    <w:p w14:paraId="7B02D550" w14:textId="77777777" w:rsidR="005C61CD" w:rsidRPr="001F2CAD" w:rsidRDefault="005C61CD" w:rsidP="005C61CD">
      <w:pPr>
        <w:ind w:left="-1260"/>
        <w:jc w:val="center"/>
        <w:rPr>
          <w:rFonts w:ascii="Arial" w:hAnsi="Arial" w:cs="Arial"/>
        </w:rPr>
      </w:pPr>
      <w:r>
        <w:rPr>
          <w:noProof/>
        </w:rPr>
        <w:drawing>
          <wp:inline distT="0" distB="0" distL="0" distR="0" wp14:anchorId="6CBE184D" wp14:editId="53B73C08">
            <wp:extent cx="4011283" cy="5626812"/>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011876" cy="5627644"/>
                    </a:xfrm>
                    <a:prstGeom prst="rect">
                      <a:avLst/>
                    </a:prstGeom>
                  </pic:spPr>
                </pic:pic>
              </a:graphicData>
            </a:graphic>
          </wp:inline>
        </w:drawing>
      </w:r>
    </w:p>
    <w:p w14:paraId="36BE45FD" w14:textId="77777777" w:rsidR="005C61CD" w:rsidRDefault="005C61CD" w:rsidP="00187ADD">
      <w:pPr>
        <w:ind w:left="-1260"/>
        <w:jc w:val="both"/>
        <w:rPr>
          <w:rFonts w:ascii="Arial" w:hAnsi="Arial" w:cs="Arial"/>
          <w:b/>
          <w:bCs/>
        </w:rPr>
      </w:pPr>
    </w:p>
    <w:p w14:paraId="3C8FD25A" w14:textId="77777777" w:rsidR="00187ADD" w:rsidRDefault="00187ADD" w:rsidP="00187ADD">
      <w:pPr>
        <w:ind w:left="-1260"/>
        <w:jc w:val="both"/>
        <w:rPr>
          <w:rFonts w:ascii="Arial" w:hAnsi="Arial" w:cs="Arial"/>
          <w:b/>
          <w:bCs/>
        </w:rPr>
      </w:pPr>
      <w:r>
        <w:rPr>
          <w:rFonts w:ascii="Arial" w:hAnsi="Arial" w:cs="Arial"/>
          <w:b/>
          <w:bCs/>
        </w:rPr>
        <w:t>COUPLING GREASES SPECIFICATION</w:t>
      </w:r>
    </w:p>
    <w:p w14:paraId="74859F8F" w14:textId="77777777" w:rsidR="00187ADD" w:rsidRDefault="00187ADD" w:rsidP="00187ADD">
      <w:pPr>
        <w:ind w:left="-1260"/>
        <w:jc w:val="both"/>
        <w:rPr>
          <w:rFonts w:ascii="Arial" w:hAnsi="Arial" w:cs="Arial"/>
          <w:b/>
          <w:bCs/>
        </w:rPr>
      </w:pPr>
    </w:p>
    <w:p w14:paraId="45471B1F" w14:textId="13E8D6CF" w:rsidR="00774F8D" w:rsidRPr="00187ADD" w:rsidRDefault="00D56A1C" w:rsidP="00EC4F54">
      <w:pPr>
        <w:pStyle w:val="ListParagraph"/>
        <w:numPr>
          <w:ilvl w:val="0"/>
          <w:numId w:val="1"/>
        </w:numPr>
        <w:jc w:val="both"/>
        <w:rPr>
          <w:rFonts w:ascii="Arial" w:hAnsi="Arial" w:cs="Arial"/>
          <w:b/>
        </w:rPr>
      </w:pPr>
      <w:r>
        <w:rPr>
          <w:rFonts w:ascii="Arial" w:hAnsi="Arial" w:cs="Arial"/>
          <w:b/>
        </w:rPr>
        <w:t>AGMA CG-1</w:t>
      </w:r>
    </w:p>
    <w:p w14:paraId="53E85CF0" w14:textId="60C393FB" w:rsidR="00774F8D" w:rsidRPr="00187ADD" w:rsidRDefault="00D56A1C" w:rsidP="00EC4F54">
      <w:pPr>
        <w:pStyle w:val="ListParagraph"/>
        <w:numPr>
          <w:ilvl w:val="0"/>
          <w:numId w:val="1"/>
        </w:numPr>
        <w:jc w:val="both"/>
        <w:rPr>
          <w:rFonts w:ascii="Arial" w:hAnsi="Arial" w:cs="Arial"/>
          <w:b/>
        </w:rPr>
      </w:pPr>
      <w:r>
        <w:rPr>
          <w:rFonts w:ascii="Arial" w:hAnsi="Arial" w:cs="Arial"/>
          <w:b/>
        </w:rPr>
        <w:t>AGMA CG-2</w:t>
      </w:r>
    </w:p>
    <w:p w14:paraId="14423383" w14:textId="1F226A1D" w:rsidR="00774F8D" w:rsidRDefault="00D56A1C" w:rsidP="00EC4F54">
      <w:pPr>
        <w:pStyle w:val="ListParagraph"/>
        <w:numPr>
          <w:ilvl w:val="0"/>
          <w:numId w:val="1"/>
        </w:numPr>
        <w:jc w:val="both"/>
        <w:rPr>
          <w:rFonts w:ascii="Arial" w:hAnsi="Arial" w:cs="Arial"/>
          <w:b/>
        </w:rPr>
      </w:pPr>
      <w:r>
        <w:rPr>
          <w:rFonts w:ascii="Arial" w:hAnsi="Arial" w:cs="Arial"/>
          <w:b/>
        </w:rPr>
        <w:t>AGMA CG-3</w:t>
      </w:r>
    </w:p>
    <w:p w14:paraId="4ABEF7A4" w14:textId="77777777" w:rsidR="00CB5E08" w:rsidRPr="00187ADD" w:rsidRDefault="00CB5E08" w:rsidP="00CB5E08">
      <w:pPr>
        <w:pStyle w:val="ListParagraph"/>
        <w:ind w:left="-540"/>
        <w:jc w:val="both"/>
        <w:rPr>
          <w:rFonts w:ascii="Arial" w:hAnsi="Arial" w:cs="Arial"/>
          <w:b/>
        </w:rPr>
      </w:pPr>
    </w:p>
    <w:p w14:paraId="1B2F1A42" w14:textId="77777777" w:rsidR="00192FA0" w:rsidRDefault="00CB5E08" w:rsidP="00DC43EE">
      <w:pPr>
        <w:ind w:left="-1260"/>
        <w:jc w:val="both"/>
        <w:rPr>
          <w:rFonts w:ascii="Arial" w:hAnsi="Arial" w:cs="Arial"/>
        </w:rPr>
      </w:pPr>
      <w:r w:rsidRPr="00CB5E08">
        <w:rPr>
          <w:noProof/>
        </w:rPr>
        <w:lastRenderedPageBreak/>
        <w:drawing>
          <wp:inline distT="0" distB="0" distL="0" distR="0" wp14:anchorId="3786D4B3" wp14:editId="4A9AB00B">
            <wp:extent cx="7155711" cy="503271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49553" cy="5028380"/>
                    </a:xfrm>
                    <a:prstGeom prst="rect">
                      <a:avLst/>
                    </a:prstGeom>
                    <a:noFill/>
                    <a:ln>
                      <a:noFill/>
                    </a:ln>
                  </pic:spPr>
                </pic:pic>
              </a:graphicData>
            </a:graphic>
          </wp:inline>
        </w:drawing>
      </w:r>
    </w:p>
    <w:p w14:paraId="790F1AFB" w14:textId="77777777" w:rsidR="00D91353" w:rsidRDefault="00D91353" w:rsidP="00DC43EE">
      <w:pPr>
        <w:ind w:left="-1260"/>
        <w:jc w:val="both"/>
        <w:rPr>
          <w:rFonts w:ascii="Arial" w:hAnsi="Arial" w:cs="Arial"/>
        </w:rPr>
      </w:pPr>
    </w:p>
    <w:p w14:paraId="538B1A8D" w14:textId="77777777" w:rsidR="00A27F64" w:rsidRDefault="00A27F64" w:rsidP="0091588E">
      <w:pPr>
        <w:ind w:left="-1260"/>
        <w:jc w:val="both"/>
        <w:rPr>
          <w:rFonts w:ascii="Arial" w:hAnsi="Arial" w:cs="Arial"/>
          <w:b/>
        </w:rPr>
      </w:pPr>
    </w:p>
    <w:p w14:paraId="1A86675F" w14:textId="77777777" w:rsidR="00A27F64" w:rsidRDefault="00A27F64" w:rsidP="0091588E">
      <w:pPr>
        <w:ind w:left="-1260"/>
        <w:jc w:val="both"/>
        <w:rPr>
          <w:rFonts w:ascii="Arial" w:hAnsi="Arial" w:cs="Arial"/>
          <w:b/>
        </w:rPr>
      </w:pPr>
      <w:r>
        <w:rPr>
          <w:rFonts w:ascii="Arial" w:hAnsi="Arial" w:cs="Arial"/>
          <w:b/>
        </w:rPr>
        <w:t>PROUDUCT RECOMMENDATION</w:t>
      </w:r>
    </w:p>
    <w:p w14:paraId="31385A50" w14:textId="4D4BF685" w:rsidR="005C61CD" w:rsidRDefault="007157BA" w:rsidP="007157BA">
      <w:pPr>
        <w:ind w:left="-1260"/>
        <w:jc w:val="center"/>
        <w:rPr>
          <w:rFonts w:ascii="Arial" w:hAnsi="Arial" w:cs="Arial"/>
          <w:b/>
        </w:rPr>
      </w:pPr>
      <w:r>
        <w:rPr>
          <w:rFonts w:ascii="Arial" w:hAnsi="Arial" w:cs="Arial"/>
          <w:b/>
          <w:noProof/>
        </w:rPr>
        <w:drawing>
          <wp:inline distT="0" distB="0" distL="0" distR="0" wp14:anchorId="763D19F0" wp14:editId="2D1B9E30">
            <wp:extent cx="5848499" cy="37490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27DE.tmp"/>
                    <pic:cNvPicPr/>
                  </pic:nvPicPr>
                  <pic:blipFill rotWithShape="1">
                    <a:blip r:embed="rId42">
                      <a:extLst>
                        <a:ext uri="{28A0092B-C50C-407E-A947-70E740481C1C}">
                          <a14:useLocalDpi xmlns:a14="http://schemas.microsoft.com/office/drawing/2010/main" val="0"/>
                        </a:ext>
                      </a:extLst>
                    </a:blip>
                    <a:srcRect l="20269" t="13043" r="3357" b="23507"/>
                    <a:stretch/>
                  </pic:blipFill>
                  <pic:spPr bwMode="auto">
                    <a:xfrm>
                      <a:off x="0" y="0"/>
                      <a:ext cx="5848499" cy="3749040"/>
                    </a:xfrm>
                    <a:prstGeom prst="rect">
                      <a:avLst/>
                    </a:prstGeom>
                    <a:ln>
                      <a:noFill/>
                    </a:ln>
                    <a:extLst>
                      <a:ext uri="{53640926-AAD7-44d8-BBD7-CCE9431645EC}">
                        <a14:shadowObscured xmlns:a14="http://schemas.microsoft.com/office/drawing/2010/main"/>
                      </a:ext>
                    </a:extLst>
                  </pic:spPr>
                </pic:pic>
              </a:graphicData>
            </a:graphic>
          </wp:inline>
        </w:drawing>
      </w:r>
    </w:p>
    <w:p w14:paraId="59ED8EBF" w14:textId="49878BB3" w:rsidR="00A27F64" w:rsidRPr="005C61CD" w:rsidRDefault="00B05CC4" w:rsidP="00A27F64">
      <w:pPr>
        <w:ind w:left="-1260"/>
        <w:jc w:val="both"/>
        <w:rPr>
          <w:rFonts w:ascii="Arial" w:hAnsi="Arial" w:cs="Arial"/>
        </w:rPr>
      </w:pPr>
      <w:r>
        <w:rPr>
          <w:rFonts w:ascii="Arial" w:hAnsi="Arial" w:cs="Arial"/>
          <w:bCs/>
        </w:rPr>
        <w:lastRenderedPageBreak/>
        <w:t xml:space="preserve">For warranty purposes, the AGMA approved ExxonMobil greases </w:t>
      </w:r>
      <w:r w:rsidR="00A27F64" w:rsidRPr="005C61CD">
        <w:rPr>
          <w:rFonts w:ascii="Arial" w:hAnsi="Arial" w:cs="Arial"/>
          <w:bCs/>
        </w:rPr>
        <w:t>are listed below.</w:t>
      </w:r>
    </w:p>
    <w:p w14:paraId="098A0D82" w14:textId="77777777" w:rsidR="00A27F64" w:rsidRDefault="00A27F64" w:rsidP="0091588E">
      <w:pPr>
        <w:ind w:left="-1260"/>
        <w:jc w:val="both"/>
        <w:rPr>
          <w:rFonts w:ascii="Arial" w:hAnsi="Arial" w:cs="Arial"/>
          <w:b/>
        </w:rPr>
      </w:pPr>
    </w:p>
    <w:tbl>
      <w:tblPr>
        <w:tblW w:w="11250" w:type="dxa"/>
        <w:tblInd w:w="-1152" w:type="dxa"/>
        <w:tblLook w:val="04A0" w:firstRow="1" w:lastRow="0" w:firstColumn="1" w:lastColumn="0" w:noHBand="0" w:noVBand="1"/>
      </w:tblPr>
      <w:tblGrid>
        <w:gridCol w:w="3750"/>
        <w:gridCol w:w="3750"/>
        <w:gridCol w:w="3750"/>
      </w:tblGrid>
      <w:tr w:rsidR="00A27F64" w14:paraId="51F7B990" w14:textId="77777777" w:rsidTr="00B51175">
        <w:trPr>
          <w:trHeight w:val="363"/>
        </w:trPr>
        <w:tc>
          <w:tcPr>
            <w:tcW w:w="375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034D8B8" w14:textId="77777777" w:rsidR="00A27F64" w:rsidRDefault="00A27F64">
            <w:pPr>
              <w:jc w:val="center"/>
              <w:rPr>
                <w:rFonts w:ascii="Arial" w:eastAsia="SimSun" w:hAnsi="Arial" w:cs="Arial"/>
                <w:b/>
                <w:bCs/>
                <w:sz w:val="22"/>
                <w:szCs w:val="22"/>
              </w:rPr>
            </w:pPr>
            <w:r>
              <w:rPr>
                <w:rFonts w:ascii="Arial" w:eastAsia="SimSun" w:hAnsi="Arial" w:cs="Arial"/>
                <w:b/>
                <w:bCs/>
                <w:sz w:val="22"/>
                <w:szCs w:val="22"/>
              </w:rPr>
              <w:t>AGMA CG-1</w:t>
            </w:r>
          </w:p>
        </w:tc>
        <w:tc>
          <w:tcPr>
            <w:tcW w:w="3750" w:type="dxa"/>
            <w:tcBorders>
              <w:top w:val="single" w:sz="4" w:space="0" w:color="auto"/>
              <w:left w:val="nil"/>
              <w:bottom w:val="single" w:sz="4" w:space="0" w:color="auto"/>
              <w:right w:val="single" w:sz="4" w:space="0" w:color="auto"/>
            </w:tcBorders>
            <w:shd w:val="clear" w:color="000000" w:fill="FFFF00"/>
            <w:vAlign w:val="center"/>
            <w:hideMark/>
          </w:tcPr>
          <w:p w14:paraId="566ACFED" w14:textId="77777777" w:rsidR="00A27F64" w:rsidRDefault="00A27F64">
            <w:pPr>
              <w:jc w:val="center"/>
              <w:rPr>
                <w:rFonts w:ascii="Arial" w:eastAsia="SimSun" w:hAnsi="Arial" w:cs="Arial"/>
                <w:b/>
                <w:bCs/>
                <w:sz w:val="22"/>
                <w:szCs w:val="22"/>
              </w:rPr>
            </w:pPr>
            <w:r>
              <w:rPr>
                <w:rFonts w:ascii="Arial" w:eastAsia="SimSun" w:hAnsi="Arial" w:cs="Arial"/>
                <w:b/>
                <w:bCs/>
                <w:sz w:val="22"/>
                <w:szCs w:val="22"/>
              </w:rPr>
              <w:t>AGMA CG-2</w:t>
            </w:r>
          </w:p>
        </w:tc>
        <w:tc>
          <w:tcPr>
            <w:tcW w:w="3750" w:type="dxa"/>
            <w:tcBorders>
              <w:top w:val="single" w:sz="4" w:space="0" w:color="auto"/>
              <w:left w:val="nil"/>
              <w:bottom w:val="single" w:sz="4" w:space="0" w:color="auto"/>
              <w:right w:val="single" w:sz="4" w:space="0" w:color="auto"/>
            </w:tcBorders>
            <w:shd w:val="clear" w:color="000000" w:fill="FFFF00"/>
            <w:vAlign w:val="center"/>
            <w:hideMark/>
          </w:tcPr>
          <w:p w14:paraId="5AB7A311" w14:textId="77777777" w:rsidR="00A27F64" w:rsidRDefault="00A27F64">
            <w:pPr>
              <w:jc w:val="center"/>
              <w:rPr>
                <w:rFonts w:ascii="Arial" w:eastAsia="SimSun" w:hAnsi="Arial" w:cs="Arial"/>
                <w:b/>
                <w:bCs/>
                <w:sz w:val="22"/>
                <w:szCs w:val="22"/>
              </w:rPr>
            </w:pPr>
            <w:r>
              <w:rPr>
                <w:rFonts w:ascii="Arial" w:eastAsia="SimSun" w:hAnsi="Arial" w:cs="Arial"/>
                <w:b/>
                <w:bCs/>
                <w:sz w:val="22"/>
                <w:szCs w:val="22"/>
              </w:rPr>
              <w:t>AGMA CG-3</w:t>
            </w:r>
          </w:p>
        </w:tc>
      </w:tr>
      <w:tr w:rsidR="00A27F64" w14:paraId="0B88A28E" w14:textId="77777777" w:rsidTr="00B51175">
        <w:trPr>
          <w:trHeight w:val="363"/>
        </w:trPr>
        <w:tc>
          <w:tcPr>
            <w:tcW w:w="3750" w:type="dxa"/>
            <w:tcBorders>
              <w:top w:val="nil"/>
              <w:left w:val="single" w:sz="4" w:space="0" w:color="auto"/>
              <w:bottom w:val="single" w:sz="4" w:space="0" w:color="auto"/>
              <w:right w:val="single" w:sz="4" w:space="0" w:color="auto"/>
            </w:tcBorders>
            <w:shd w:val="clear" w:color="000000" w:fill="CCFFCC"/>
            <w:vAlign w:val="center"/>
            <w:hideMark/>
          </w:tcPr>
          <w:p w14:paraId="2796A2DB" w14:textId="2B638F03" w:rsidR="00A27F64" w:rsidRDefault="00B05CC4">
            <w:pPr>
              <w:jc w:val="center"/>
              <w:rPr>
                <w:rFonts w:ascii="Arial" w:eastAsia="SimSun" w:hAnsi="Arial" w:cs="Arial"/>
                <w:color w:val="0000FF"/>
                <w:sz w:val="22"/>
                <w:szCs w:val="22"/>
              </w:rPr>
            </w:pPr>
            <w:proofErr w:type="spellStart"/>
            <w:r>
              <w:rPr>
                <w:rFonts w:ascii="Arial" w:eastAsia="SimSun" w:hAnsi="Arial" w:cs="Arial"/>
                <w:color w:val="0000FF"/>
                <w:sz w:val="22"/>
                <w:szCs w:val="22"/>
              </w:rPr>
              <w:t>Mobilgrease</w:t>
            </w:r>
            <w:proofErr w:type="spellEnd"/>
            <w:r>
              <w:rPr>
                <w:rFonts w:ascii="Arial" w:eastAsia="SimSun" w:hAnsi="Arial" w:cs="Arial"/>
                <w:color w:val="0000FF"/>
                <w:sz w:val="22"/>
                <w:szCs w:val="22"/>
              </w:rPr>
              <w:t xml:space="preserve"> XTC</w:t>
            </w:r>
          </w:p>
        </w:tc>
        <w:tc>
          <w:tcPr>
            <w:tcW w:w="3750" w:type="dxa"/>
            <w:tcBorders>
              <w:top w:val="nil"/>
              <w:left w:val="nil"/>
              <w:bottom w:val="single" w:sz="4" w:space="0" w:color="auto"/>
              <w:right w:val="single" w:sz="4" w:space="0" w:color="auto"/>
            </w:tcBorders>
            <w:shd w:val="clear" w:color="000000" w:fill="CCFFCC"/>
            <w:vAlign w:val="center"/>
            <w:hideMark/>
          </w:tcPr>
          <w:p w14:paraId="58F2615B" w14:textId="77777777" w:rsidR="00A27F64" w:rsidRDefault="00A27F64">
            <w:pPr>
              <w:jc w:val="center"/>
              <w:rPr>
                <w:rFonts w:ascii="Arial" w:eastAsia="SimSun" w:hAnsi="Arial" w:cs="Arial"/>
                <w:color w:val="0000FF"/>
                <w:sz w:val="22"/>
                <w:szCs w:val="22"/>
              </w:rPr>
            </w:pPr>
            <w:proofErr w:type="spellStart"/>
            <w:r>
              <w:rPr>
                <w:rFonts w:ascii="Arial" w:eastAsia="SimSun" w:hAnsi="Arial" w:cs="Arial"/>
                <w:color w:val="0000FF"/>
                <w:sz w:val="22"/>
                <w:szCs w:val="22"/>
              </w:rPr>
              <w:t>Mobilgrease</w:t>
            </w:r>
            <w:proofErr w:type="spellEnd"/>
            <w:r>
              <w:rPr>
                <w:rFonts w:ascii="Arial" w:eastAsia="SimSun" w:hAnsi="Arial" w:cs="Arial"/>
                <w:color w:val="0000FF"/>
                <w:sz w:val="22"/>
                <w:szCs w:val="22"/>
              </w:rPr>
              <w:t xml:space="preserve"> XTC</w:t>
            </w:r>
          </w:p>
        </w:tc>
        <w:tc>
          <w:tcPr>
            <w:tcW w:w="3750" w:type="dxa"/>
            <w:tcBorders>
              <w:top w:val="nil"/>
              <w:left w:val="nil"/>
              <w:bottom w:val="single" w:sz="4" w:space="0" w:color="auto"/>
              <w:right w:val="single" w:sz="4" w:space="0" w:color="auto"/>
            </w:tcBorders>
            <w:shd w:val="clear" w:color="000000" w:fill="CCFFCC"/>
            <w:vAlign w:val="center"/>
            <w:hideMark/>
          </w:tcPr>
          <w:p w14:paraId="658DC9EE" w14:textId="77777777" w:rsidR="00A27F64" w:rsidRDefault="00A27F64">
            <w:pPr>
              <w:jc w:val="center"/>
              <w:rPr>
                <w:rFonts w:ascii="Arial" w:eastAsia="SimSun" w:hAnsi="Arial" w:cs="Arial"/>
                <w:color w:val="0000FF"/>
                <w:sz w:val="22"/>
                <w:szCs w:val="22"/>
              </w:rPr>
            </w:pPr>
            <w:proofErr w:type="spellStart"/>
            <w:r>
              <w:rPr>
                <w:rFonts w:ascii="Arial" w:eastAsia="SimSun" w:hAnsi="Arial" w:cs="Arial"/>
                <w:color w:val="0000FF"/>
                <w:sz w:val="22"/>
                <w:szCs w:val="22"/>
              </w:rPr>
              <w:t>Mobilux</w:t>
            </w:r>
            <w:proofErr w:type="spellEnd"/>
            <w:r>
              <w:rPr>
                <w:rFonts w:ascii="Arial" w:eastAsia="SimSun" w:hAnsi="Arial" w:cs="Arial"/>
                <w:color w:val="0000FF"/>
                <w:sz w:val="22"/>
                <w:szCs w:val="22"/>
              </w:rPr>
              <w:t xml:space="preserve"> EP 111</w:t>
            </w:r>
          </w:p>
        </w:tc>
      </w:tr>
      <w:tr w:rsidR="00A27F64" w14:paraId="3BE5E4EA" w14:textId="77777777" w:rsidTr="00B51175">
        <w:trPr>
          <w:trHeight w:val="363"/>
        </w:trPr>
        <w:tc>
          <w:tcPr>
            <w:tcW w:w="3750" w:type="dxa"/>
            <w:tcBorders>
              <w:top w:val="nil"/>
              <w:left w:val="single" w:sz="4" w:space="0" w:color="auto"/>
              <w:bottom w:val="single" w:sz="4" w:space="0" w:color="auto"/>
              <w:right w:val="single" w:sz="4" w:space="0" w:color="auto"/>
            </w:tcBorders>
            <w:shd w:val="clear" w:color="000000" w:fill="CCFFCC"/>
            <w:vAlign w:val="center"/>
            <w:hideMark/>
          </w:tcPr>
          <w:p w14:paraId="13D0D511" w14:textId="53644FFA" w:rsidR="00A27F64" w:rsidRPr="005C61CD" w:rsidRDefault="00B05CC4">
            <w:pPr>
              <w:jc w:val="center"/>
              <w:rPr>
                <w:rFonts w:ascii="Arial" w:eastAsia="SimSun" w:hAnsi="Arial" w:cs="Arial"/>
                <w:color w:val="0000FF"/>
                <w:sz w:val="22"/>
                <w:szCs w:val="22"/>
              </w:rPr>
            </w:pPr>
            <w:proofErr w:type="spellStart"/>
            <w:r>
              <w:rPr>
                <w:rFonts w:ascii="Arial" w:eastAsia="SimSun" w:hAnsi="Arial" w:cs="Arial"/>
                <w:color w:val="0000FF"/>
                <w:sz w:val="22"/>
                <w:szCs w:val="22"/>
              </w:rPr>
              <w:t>Mobilux</w:t>
            </w:r>
            <w:proofErr w:type="spellEnd"/>
            <w:r>
              <w:rPr>
                <w:rFonts w:ascii="Arial" w:eastAsia="SimSun" w:hAnsi="Arial" w:cs="Arial"/>
                <w:color w:val="0000FF"/>
                <w:sz w:val="22"/>
                <w:szCs w:val="22"/>
              </w:rPr>
              <w:t xml:space="preserve"> EP 111</w:t>
            </w:r>
          </w:p>
        </w:tc>
        <w:tc>
          <w:tcPr>
            <w:tcW w:w="3750" w:type="dxa"/>
            <w:tcBorders>
              <w:top w:val="nil"/>
              <w:left w:val="nil"/>
              <w:bottom w:val="single" w:sz="4" w:space="0" w:color="auto"/>
              <w:right w:val="single" w:sz="4" w:space="0" w:color="auto"/>
            </w:tcBorders>
            <w:shd w:val="clear" w:color="000000" w:fill="CCFFCC"/>
            <w:vAlign w:val="center"/>
            <w:hideMark/>
          </w:tcPr>
          <w:p w14:paraId="4D8A987C" w14:textId="77777777" w:rsidR="00A27F64" w:rsidRDefault="00A27F64">
            <w:pPr>
              <w:jc w:val="center"/>
              <w:rPr>
                <w:rFonts w:ascii="Arial" w:eastAsia="SimSun" w:hAnsi="Arial" w:cs="Arial"/>
                <w:color w:val="0000FF"/>
                <w:sz w:val="22"/>
                <w:szCs w:val="22"/>
              </w:rPr>
            </w:pPr>
            <w:r>
              <w:rPr>
                <w:rFonts w:ascii="Arial" w:eastAsia="SimSun" w:hAnsi="Arial" w:cs="Arial"/>
                <w:color w:val="0000FF"/>
                <w:sz w:val="22"/>
                <w:szCs w:val="22"/>
              </w:rPr>
              <w:t> </w:t>
            </w:r>
          </w:p>
        </w:tc>
        <w:tc>
          <w:tcPr>
            <w:tcW w:w="3750" w:type="dxa"/>
            <w:tcBorders>
              <w:top w:val="nil"/>
              <w:left w:val="nil"/>
              <w:bottom w:val="single" w:sz="4" w:space="0" w:color="auto"/>
              <w:right w:val="single" w:sz="4" w:space="0" w:color="auto"/>
            </w:tcBorders>
            <w:shd w:val="clear" w:color="000000" w:fill="CCFFCC"/>
            <w:vAlign w:val="center"/>
            <w:hideMark/>
          </w:tcPr>
          <w:p w14:paraId="5908A66F" w14:textId="77777777" w:rsidR="00A27F64" w:rsidRDefault="00A27F64">
            <w:pPr>
              <w:jc w:val="center"/>
              <w:rPr>
                <w:rFonts w:ascii="Arial" w:eastAsia="SimSun" w:hAnsi="Arial" w:cs="Arial"/>
                <w:color w:val="0000FF"/>
                <w:sz w:val="22"/>
                <w:szCs w:val="22"/>
              </w:rPr>
            </w:pPr>
            <w:r>
              <w:rPr>
                <w:rFonts w:ascii="Arial" w:eastAsia="SimSun" w:hAnsi="Arial" w:cs="Arial"/>
                <w:color w:val="0000FF"/>
                <w:sz w:val="22"/>
                <w:szCs w:val="22"/>
              </w:rPr>
              <w:t> </w:t>
            </w:r>
          </w:p>
        </w:tc>
      </w:tr>
    </w:tbl>
    <w:p w14:paraId="1AB9235C" w14:textId="77777777" w:rsidR="00A27F64" w:rsidRDefault="00A27F64" w:rsidP="0091588E">
      <w:pPr>
        <w:ind w:left="-1260"/>
        <w:jc w:val="both"/>
        <w:rPr>
          <w:rFonts w:ascii="Arial" w:hAnsi="Arial" w:cs="Arial"/>
          <w:b/>
        </w:rPr>
      </w:pPr>
    </w:p>
    <w:p w14:paraId="4B03B32E" w14:textId="77777777" w:rsidR="00176E16" w:rsidRDefault="00176E16" w:rsidP="0091588E">
      <w:pPr>
        <w:ind w:left="-1260"/>
        <w:jc w:val="both"/>
        <w:rPr>
          <w:rFonts w:ascii="Arial" w:hAnsi="Arial" w:cs="Arial"/>
          <w:b/>
        </w:rPr>
      </w:pPr>
    </w:p>
    <w:p w14:paraId="4B3B1C3A" w14:textId="77777777" w:rsidR="00176E16" w:rsidRDefault="00176E16" w:rsidP="0091588E">
      <w:pPr>
        <w:ind w:left="-1260"/>
        <w:jc w:val="both"/>
        <w:rPr>
          <w:rFonts w:ascii="Arial" w:hAnsi="Arial" w:cs="Arial"/>
          <w:b/>
        </w:rPr>
      </w:pPr>
    </w:p>
    <w:p w14:paraId="4168F369" w14:textId="5E25D475" w:rsidR="00E7578E" w:rsidRPr="00B05CC4" w:rsidRDefault="0033029D" w:rsidP="0091588E">
      <w:pPr>
        <w:ind w:left="-1260"/>
        <w:jc w:val="both"/>
        <w:rPr>
          <w:rFonts w:ascii="Arial" w:hAnsi="Arial" w:cs="Arial"/>
          <w:b/>
          <w:u w:val="single"/>
        </w:rPr>
      </w:pPr>
      <w:r w:rsidRPr="00B05CC4">
        <w:rPr>
          <w:rFonts w:ascii="Arial" w:hAnsi="Arial" w:cs="Arial"/>
          <w:b/>
          <w:u w:val="single"/>
        </w:rPr>
        <w:t>REGREA</w:t>
      </w:r>
      <w:r w:rsidR="009B3490" w:rsidRPr="00B05CC4">
        <w:rPr>
          <w:rFonts w:ascii="Arial" w:hAnsi="Arial" w:cs="Arial"/>
          <w:b/>
          <w:u w:val="single"/>
        </w:rPr>
        <w:t>S</w:t>
      </w:r>
      <w:r w:rsidRPr="00B05CC4">
        <w:rPr>
          <w:rFonts w:ascii="Arial" w:hAnsi="Arial" w:cs="Arial"/>
          <w:b/>
          <w:u w:val="single"/>
        </w:rPr>
        <w:t>E INTERVAL</w:t>
      </w:r>
    </w:p>
    <w:p w14:paraId="724EDC9B" w14:textId="77777777" w:rsidR="0033029D" w:rsidRDefault="0033029D" w:rsidP="0091588E">
      <w:pPr>
        <w:ind w:left="-1260"/>
        <w:jc w:val="both"/>
        <w:rPr>
          <w:rFonts w:ascii="Arial" w:hAnsi="Arial" w:cs="Arial"/>
          <w:b/>
        </w:rPr>
      </w:pPr>
    </w:p>
    <w:p w14:paraId="567221DD" w14:textId="77777777" w:rsidR="00187ADD" w:rsidRPr="003678F2" w:rsidRDefault="00187ADD" w:rsidP="00187ADD">
      <w:pPr>
        <w:ind w:left="-1260"/>
        <w:jc w:val="both"/>
        <w:rPr>
          <w:rFonts w:ascii="Arial" w:hAnsi="Arial" w:cs="Arial"/>
        </w:rPr>
      </w:pPr>
      <w:r w:rsidRPr="003678F2">
        <w:rPr>
          <w:rFonts w:ascii="Arial" w:hAnsi="Arial" w:cs="Arial"/>
        </w:rPr>
        <w:t>The following re</w:t>
      </w:r>
      <w:r w:rsidR="00A27F64">
        <w:rPr>
          <w:rFonts w:ascii="Arial" w:hAnsi="Arial" w:cs="Arial"/>
        </w:rPr>
        <w:t>-</w:t>
      </w:r>
      <w:r w:rsidR="00B51175">
        <w:rPr>
          <w:rFonts w:ascii="Arial" w:hAnsi="Arial" w:cs="Arial"/>
        </w:rPr>
        <w:t>lubrication interval</w:t>
      </w:r>
      <w:r w:rsidRPr="003678F2">
        <w:rPr>
          <w:rFonts w:ascii="Arial" w:hAnsi="Arial" w:cs="Arial"/>
        </w:rPr>
        <w:t xml:space="preserve"> </w:t>
      </w:r>
      <w:r w:rsidR="003E1434">
        <w:rPr>
          <w:rFonts w:ascii="Arial" w:hAnsi="Arial" w:cs="Arial"/>
        </w:rPr>
        <w:t xml:space="preserve">is recommended for grease lubricated </w:t>
      </w:r>
      <w:r w:rsidRPr="003678F2">
        <w:rPr>
          <w:rFonts w:ascii="Arial" w:hAnsi="Arial" w:cs="Arial"/>
        </w:rPr>
        <w:t>flexible couplings:</w:t>
      </w:r>
    </w:p>
    <w:p w14:paraId="738A095A" w14:textId="77777777" w:rsidR="003678F2" w:rsidRPr="00187ADD" w:rsidRDefault="003678F2" w:rsidP="00187ADD">
      <w:pPr>
        <w:ind w:left="-1260"/>
        <w:jc w:val="both"/>
        <w:rPr>
          <w:rFonts w:ascii="Arial" w:hAnsi="Arial" w:cs="Arial"/>
          <w:b/>
        </w:rPr>
      </w:pPr>
    </w:p>
    <w:tbl>
      <w:tblPr>
        <w:tblW w:w="9768" w:type="dxa"/>
        <w:tblInd w:w="-846" w:type="dxa"/>
        <w:tblCellMar>
          <w:left w:w="0" w:type="dxa"/>
          <w:right w:w="0" w:type="dxa"/>
        </w:tblCellMar>
        <w:tblLook w:val="0600" w:firstRow="0" w:lastRow="0" w:firstColumn="0" w:lastColumn="0" w:noHBand="1" w:noVBand="1"/>
      </w:tblPr>
      <w:tblGrid>
        <w:gridCol w:w="4884"/>
        <w:gridCol w:w="4884"/>
      </w:tblGrid>
      <w:tr w:rsidR="003678F2" w:rsidRPr="003678F2" w14:paraId="633C9BF8" w14:textId="77777777" w:rsidTr="00C55C44">
        <w:trPr>
          <w:trHeight w:val="174"/>
        </w:trPr>
        <w:tc>
          <w:tcPr>
            <w:tcW w:w="4884" w:type="dxa"/>
            <w:tcBorders>
              <w:top w:val="single" w:sz="24" w:space="0" w:color="002394"/>
              <w:left w:val="single" w:sz="24" w:space="0" w:color="002394"/>
              <w:bottom w:val="single" w:sz="8" w:space="0" w:color="002394"/>
              <w:right w:val="single" w:sz="8" w:space="0" w:color="002394"/>
            </w:tcBorders>
            <w:shd w:val="clear" w:color="auto" w:fill="auto"/>
            <w:tcMar>
              <w:top w:w="144" w:type="dxa"/>
              <w:left w:w="144" w:type="dxa"/>
              <w:bottom w:w="72" w:type="dxa"/>
              <w:right w:w="144" w:type="dxa"/>
            </w:tcMar>
            <w:hideMark/>
          </w:tcPr>
          <w:p w14:paraId="1195BB62" w14:textId="77777777" w:rsidR="003678F2" w:rsidRPr="003678F2" w:rsidRDefault="003678F2">
            <w:pPr>
              <w:pStyle w:val="NormalWeb"/>
              <w:kinsoku w:val="0"/>
              <w:overflowPunct w:val="0"/>
              <w:spacing w:before="67" w:beforeAutospacing="0" w:after="0" w:afterAutospacing="0"/>
              <w:jc w:val="center"/>
              <w:textAlignment w:val="baseline"/>
              <w:rPr>
                <w:rFonts w:ascii="Arial" w:hAnsi="Arial" w:cs="Arial"/>
                <w:szCs w:val="36"/>
              </w:rPr>
            </w:pPr>
            <w:r w:rsidRPr="003678F2">
              <w:rPr>
                <w:rFonts w:ascii="Arial" w:hAnsi="Arial" w:cs="Arial"/>
                <w:bCs/>
                <w:color w:val="D70125"/>
                <w:kern w:val="24"/>
                <w:szCs w:val="28"/>
              </w:rPr>
              <w:t>Operating Temperature °C (°F)</w:t>
            </w:r>
          </w:p>
        </w:tc>
        <w:tc>
          <w:tcPr>
            <w:tcW w:w="4884" w:type="dxa"/>
            <w:tcBorders>
              <w:top w:val="single" w:sz="24" w:space="0" w:color="002394"/>
              <w:left w:val="single" w:sz="8" w:space="0" w:color="002394"/>
              <w:bottom w:val="single" w:sz="8" w:space="0" w:color="002394"/>
              <w:right w:val="single" w:sz="24" w:space="0" w:color="002394"/>
            </w:tcBorders>
            <w:shd w:val="clear" w:color="auto" w:fill="auto"/>
            <w:tcMar>
              <w:top w:w="144" w:type="dxa"/>
              <w:left w:w="144" w:type="dxa"/>
              <w:bottom w:w="72" w:type="dxa"/>
              <w:right w:w="144" w:type="dxa"/>
            </w:tcMar>
            <w:hideMark/>
          </w:tcPr>
          <w:p w14:paraId="3842517B" w14:textId="77777777" w:rsidR="003678F2" w:rsidRPr="003678F2" w:rsidRDefault="003678F2">
            <w:pPr>
              <w:pStyle w:val="NormalWeb"/>
              <w:kinsoku w:val="0"/>
              <w:overflowPunct w:val="0"/>
              <w:spacing w:before="67" w:beforeAutospacing="0" w:after="0" w:afterAutospacing="0"/>
              <w:jc w:val="center"/>
              <w:textAlignment w:val="baseline"/>
              <w:rPr>
                <w:rFonts w:ascii="Arial" w:hAnsi="Arial" w:cs="Arial"/>
                <w:szCs w:val="36"/>
              </w:rPr>
            </w:pPr>
            <w:r w:rsidRPr="003678F2">
              <w:rPr>
                <w:rFonts w:ascii="Arial" w:hAnsi="Arial" w:cs="Arial"/>
                <w:bCs/>
                <w:color w:val="D70125"/>
                <w:kern w:val="24"/>
                <w:szCs w:val="28"/>
              </w:rPr>
              <w:t>Actual Operating Time</w:t>
            </w:r>
          </w:p>
        </w:tc>
      </w:tr>
      <w:tr w:rsidR="003678F2" w:rsidRPr="003678F2" w14:paraId="34F8A213" w14:textId="77777777" w:rsidTr="00C55C44">
        <w:trPr>
          <w:trHeight w:val="168"/>
        </w:trPr>
        <w:tc>
          <w:tcPr>
            <w:tcW w:w="4884" w:type="dxa"/>
            <w:tcBorders>
              <w:top w:val="single" w:sz="8" w:space="0" w:color="002394"/>
              <w:left w:val="single" w:sz="24" w:space="0" w:color="002394"/>
              <w:bottom w:val="single" w:sz="8" w:space="0" w:color="002394"/>
              <w:right w:val="single" w:sz="8" w:space="0" w:color="002394"/>
            </w:tcBorders>
            <w:shd w:val="clear" w:color="auto" w:fill="auto"/>
            <w:tcMar>
              <w:top w:w="144" w:type="dxa"/>
              <w:left w:w="144" w:type="dxa"/>
              <w:bottom w:w="72" w:type="dxa"/>
              <w:right w:w="144" w:type="dxa"/>
            </w:tcMar>
            <w:hideMark/>
          </w:tcPr>
          <w:p w14:paraId="27387374" w14:textId="77777777" w:rsidR="003678F2" w:rsidRPr="003678F2" w:rsidRDefault="003678F2">
            <w:pPr>
              <w:pStyle w:val="NormalWeb"/>
              <w:kinsoku w:val="0"/>
              <w:overflowPunct w:val="0"/>
              <w:spacing w:before="67" w:beforeAutospacing="0" w:after="0" w:afterAutospacing="0"/>
              <w:jc w:val="center"/>
              <w:textAlignment w:val="baseline"/>
              <w:rPr>
                <w:rFonts w:ascii="Arial" w:hAnsi="Arial" w:cs="Arial"/>
                <w:szCs w:val="36"/>
              </w:rPr>
            </w:pPr>
            <w:r w:rsidRPr="003678F2">
              <w:rPr>
                <w:rFonts w:ascii="Arial" w:hAnsi="Arial" w:cs="Arial"/>
                <w:bCs/>
                <w:color w:val="1F497D" w:themeColor="text2"/>
                <w:kern w:val="24"/>
                <w:szCs w:val="28"/>
              </w:rPr>
              <w:t>65°C (150°F)</w:t>
            </w:r>
          </w:p>
        </w:tc>
        <w:tc>
          <w:tcPr>
            <w:tcW w:w="4884" w:type="dxa"/>
            <w:tcBorders>
              <w:top w:val="single" w:sz="8" w:space="0" w:color="002394"/>
              <w:left w:val="single" w:sz="8" w:space="0" w:color="002394"/>
              <w:bottom w:val="single" w:sz="8" w:space="0" w:color="002394"/>
              <w:right w:val="single" w:sz="24" w:space="0" w:color="002394"/>
            </w:tcBorders>
            <w:shd w:val="clear" w:color="auto" w:fill="auto"/>
            <w:tcMar>
              <w:top w:w="144" w:type="dxa"/>
              <w:left w:w="144" w:type="dxa"/>
              <w:bottom w:w="72" w:type="dxa"/>
              <w:right w:w="144" w:type="dxa"/>
            </w:tcMar>
            <w:hideMark/>
          </w:tcPr>
          <w:p w14:paraId="3BB1F45F" w14:textId="77777777" w:rsidR="003678F2" w:rsidRPr="003678F2" w:rsidRDefault="003678F2">
            <w:pPr>
              <w:pStyle w:val="NormalWeb"/>
              <w:kinsoku w:val="0"/>
              <w:overflowPunct w:val="0"/>
              <w:spacing w:before="67" w:beforeAutospacing="0" w:after="0" w:afterAutospacing="0"/>
              <w:jc w:val="center"/>
              <w:textAlignment w:val="baseline"/>
              <w:rPr>
                <w:rFonts w:ascii="Arial" w:hAnsi="Arial" w:cs="Arial"/>
                <w:szCs w:val="36"/>
              </w:rPr>
            </w:pPr>
            <w:r w:rsidRPr="003678F2">
              <w:rPr>
                <w:rFonts w:ascii="Arial" w:hAnsi="Arial" w:cs="Arial"/>
                <w:bCs/>
                <w:color w:val="1F497D" w:themeColor="text2"/>
                <w:kern w:val="24"/>
                <w:szCs w:val="28"/>
              </w:rPr>
              <w:t>8,000 hours or 1 year</w:t>
            </w:r>
          </w:p>
        </w:tc>
      </w:tr>
      <w:tr w:rsidR="003678F2" w:rsidRPr="003678F2" w14:paraId="5437ADA9" w14:textId="77777777" w:rsidTr="00C55C44">
        <w:trPr>
          <w:trHeight w:val="161"/>
        </w:trPr>
        <w:tc>
          <w:tcPr>
            <w:tcW w:w="4884" w:type="dxa"/>
            <w:tcBorders>
              <w:top w:val="single" w:sz="8" w:space="0" w:color="002394"/>
              <w:left w:val="single" w:sz="24" w:space="0" w:color="002394"/>
              <w:bottom w:val="single" w:sz="8" w:space="0" w:color="002394"/>
              <w:right w:val="single" w:sz="8" w:space="0" w:color="002394"/>
            </w:tcBorders>
            <w:shd w:val="clear" w:color="auto" w:fill="auto"/>
            <w:tcMar>
              <w:top w:w="144" w:type="dxa"/>
              <w:left w:w="144" w:type="dxa"/>
              <w:bottom w:w="72" w:type="dxa"/>
              <w:right w:w="144" w:type="dxa"/>
            </w:tcMar>
            <w:hideMark/>
          </w:tcPr>
          <w:p w14:paraId="416E8A45" w14:textId="77777777" w:rsidR="003678F2" w:rsidRPr="003678F2" w:rsidRDefault="003678F2">
            <w:pPr>
              <w:pStyle w:val="NormalWeb"/>
              <w:kinsoku w:val="0"/>
              <w:overflowPunct w:val="0"/>
              <w:spacing w:before="67" w:beforeAutospacing="0" w:after="0" w:afterAutospacing="0"/>
              <w:jc w:val="center"/>
              <w:textAlignment w:val="baseline"/>
              <w:rPr>
                <w:rFonts w:ascii="Arial" w:hAnsi="Arial" w:cs="Arial"/>
                <w:szCs w:val="36"/>
              </w:rPr>
            </w:pPr>
            <w:r w:rsidRPr="003678F2">
              <w:rPr>
                <w:rFonts w:ascii="Arial" w:hAnsi="Arial" w:cs="Arial"/>
                <w:bCs/>
                <w:color w:val="1F497D" w:themeColor="text2"/>
                <w:kern w:val="24"/>
                <w:szCs w:val="28"/>
              </w:rPr>
              <w:t>90°C (200°F)</w:t>
            </w:r>
          </w:p>
        </w:tc>
        <w:tc>
          <w:tcPr>
            <w:tcW w:w="4884" w:type="dxa"/>
            <w:tcBorders>
              <w:top w:val="single" w:sz="8" w:space="0" w:color="002394"/>
              <w:left w:val="single" w:sz="8" w:space="0" w:color="002394"/>
              <w:bottom w:val="single" w:sz="8" w:space="0" w:color="002394"/>
              <w:right w:val="single" w:sz="24" w:space="0" w:color="002394"/>
            </w:tcBorders>
            <w:shd w:val="clear" w:color="auto" w:fill="auto"/>
            <w:tcMar>
              <w:top w:w="144" w:type="dxa"/>
              <w:left w:w="144" w:type="dxa"/>
              <w:bottom w:w="72" w:type="dxa"/>
              <w:right w:w="144" w:type="dxa"/>
            </w:tcMar>
            <w:hideMark/>
          </w:tcPr>
          <w:p w14:paraId="48BB4AF6" w14:textId="77777777" w:rsidR="003678F2" w:rsidRPr="003678F2" w:rsidRDefault="003678F2">
            <w:pPr>
              <w:pStyle w:val="NormalWeb"/>
              <w:kinsoku w:val="0"/>
              <w:overflowPunct w:val="0"/>
              <w:spacing w:before="67" w:beforeAutospacing="0" w:after="0" w:afterAutospacing="0"/>
              <w:jc w:val="center"/>
              <w:textAlignment w:val="baseline"/>
              <w:rPr>
                <w:rFonts w:ascii="Arial" w:hAnsi="Arial" w:cs="Arial"/>
                <w:szCs w:val="36"/>
              </w:rPr>
            </w:pPr>
            <w:r w:rsidRPr="003678F2">
              <w:rPr>
                <w:rFonts w:ascii="Arial" w:hAnsi="Arial" w:cs="Arial"/>
                <w:bCs/>
                <w:color w:val="1F497D" w:themeColor="text2"/>
                <w:kern w:val="24"/>
                <w:szCs w:val="28"/>
              </w:rPr>
              <w:t>4,000 hours or 6 months</w:t>
            </w:r>
          </w:p>
        </w:tc>
      </w:tr>
      <w:tr w:rsidR="003678F2" w:rsidRPr="003678F2" w14:paraId="320528FE" w14:textId="77777777" w:rsidTr="00C55C44">
        <w:trPr>
          <w:trHeight w:val="155"/>
        </w:trPr>
        <w:tc>
          <w:tcPr>
            <w:tcW w:w="4884" w:type="dxa"/>
            <w:tcBorders>
              <w:top w:val="single" w:sz="8" w:space="0" w:color="002394"/>
              <w:left w:val="single" w:sz="24" w:space="0" w:color="002394"/>
              <w:bottom w:val="single" w:sz="8" w:space="0" w:color="002394"/>
              <w:right w:val="single" w:sz="8" w:space="0" w:color="002394"/>
            </w:tcBorders>
            <w:shd w:val="clear" w:color="auto" w:fill="auto"/>
            <w:tcMar>
              <w:top w:w="144" w:type="dxa"/>
              <w:left w:w="144" w:type="dxa"/>
              <w:bottom w:w="72" w:type="dxa"/>
              <w:right w:w="144" w:type="dxa"/>
            </w:tcMar>
            <w:hideMark/>
          </w:tcPr>
          <w:p w14:paraId="770E149E" w14:textId="77777777" w:rsidR="003678F2" w:rsidRPr="003678F2" w:rsidRDefault="003678F2">
            <w:pPr>
              <w:pStyle w:val="NormalWeb"/>
              <w:kinsoku w:val="0"/>
              <w:overflowPunct w:val="0"/>
              <w:spacing w:before="67" w:beforeAutospacing="0" w:after="0" w:afterAutospacing="0"/>
              <w:jc w:val="center"/>
              <w:textAlignment w:val="baseline"/>
              <w:rPr>
                <w:rFonts w:ascii="Arial" w:hAnsi="Arial" w:cs="Arial"/>
                <w:szCs w:val="36"/>
              </w:rPr>
            </w:pPr>
            <w:r w:rsidRPr="003678F2">
              <w:rPr>
                <w:rFonts w:ascii="Arial" w:hAnsi="Arial" w:cs="Arial"/>
                <w:bCs/>
                <w:color w:val="1F497D" w:themeColor="text2"/>
                <w:kern w:val="24"/>
                <w:szCs w:val="28"/>
              </w:rPr>
              <w:t>120°C (250°F)</w:t>
            </w:r>
          </w:p>
        </w:tc>
        <w:tc>
          <w:tcPr>
            <w:tcW w:w="4884" w:type="dxa"/>
            <w:tcBorders>
              <w:top w:val="single" w:sz="8" w:space="0" w:color="002394"/>
              <w:left w:val="single" w:sz="8" w:space="0" w:color="002394"/>
              <w:bottom w:val="single" w:sz="8" w:space="0" w:color="002394"/>
              <w:right w:val="single" w:sz="24" w:space="0" w:color="002394"/>
            </w:tcBorders>
            <w:shd w:val="clear" w:color="auto" w:fill="auto"/>
            <w:tcMar>
              <w:top w:w="144" w:type="dxa"/>
              <w:left w:w="144" w:type="dxa"/>
              <w:bottom w:w="72" w:type="dxa"/>
              <w:right w:w="144" w:type="dxa"/>
            </w:tcMar>
            <w:hideMark/>
          </w:tcPr>
          <w:p w14:paraId="7239E4A3" w14:textId="77777777" w:rsidR="003678F2" w:rsidRPr="003678F2" w:rsidRDefault="003678F2">
            <w:pPr>
              <w:pStyle w:val="NormalWeb"/>
              <w:kinsoku w:val="0"/>
              <w:overflowPunct w:val="0"/>
              <w:spacing w:before="67" w:beforeAutospacing="0" w:after="0" w:afterAutospacing="0"/>
              <w:jc w:val="center"/>
              <w:textAlignment w:val="baseline"/>
              <w:rPr>
                <w:rFonts w:ascii="Arial" w:hAnsi="Arial" w:cs="Arial"/>
                <w:szCs w:val="36"/>
              </w:rPr>
            </w:pPr>
            <w:r w:rsidRPr="003678F2">
              <w:rPr>
                <w:rFonts w:ascii="Arial" w:hAnsi="Arial" w:cs="Arial"/>
                <w:bCs/>
                <w:color w:val="1F497D" w:themeColor="text2"/>
                <w:kern w:val="24"/>
                <w:szCs w:val="28"/>
              </w:rPr>
              <w:t>1,500 hours or 2 months</w:t>
            </w:r>
          </w:p>
        </w:tc>
      </w:tr>
      <w:tr w:rsidR="003678F2" w:rsidRPr="003678F2" w14:paraId="15AC627B" w14:textId="77777777" w:rsidTr="00C55C44">
        <w:trPr>
          <w:trHeight w:val="147"/>
        </w:trPr>
        <w:tc>
          <w:tcPr>
            <w:tcW w:w="4884" w:type="dxa"/>
            <w:tcBorders>
              <w:top w:val="single" w:sz="8" w:space="0" w:color="002394"/>
              <w:left w:val="single" w:sz="24" w:space="0" w:color="002394"/>
              <w:bottom w:val="single" w:sz="24" w:space="0" w:color="002394"/>
              <w:right w:val="single" w:sz="8" w:space="0" w:color="002394"/>
            </w:tcBorders>
            <w:shd w:val="clear" w:color="auto" w:fill="auto"/>
            <w:tcMar>
              <w:top w:w="144" w:type="dxa"/>
              <w:left w:w="144" w:type="dxa"/>
              <w:bottom w:w="72" w:type="dxa"/>
              <w:right w:w="144" w:type="dxa"/>
            </w:tcMar>
            <w:hideMark/>
          </w:tcPr>
          <w:p w14:paraId="0B0261C8" w14:textId="77777777" w:rsidR="003678F2" w:rsidRPr="003678F2" w:rsidRDefault="003678F2">
            <w:pPr>
              <w:pStyle w:val="NormalWeb"/>
              <w:kinsoku w:val="0"/>
              <w:overflowPunct w:val="0"/>
              <w:spacing w:before="67" w:beforeAutospacing="0" w:after="0" w:afterAutospacing="0"/>
              <w:jc w:val="center"/>
              <w:textAlignment w:val="baseline"/>
              <w:rPr>
                <w:rFonts w:ascii="Arial" w:hAnsi="Arial" w:cs="Arial"/>
                <w:szCs w:val="36"/>
              </w:rPr>
            </w:pPr>
            <w:r w:rsidRPr="003678F2">
              <w:rPr>
                <w:rFonts w:ascii="Arial" w:hAnsi="Arial" w:cs="Arial"/>
                <w:bCs/>
                <w:color w:val="1F497D" w:themeColor="text2"/>
                <w:kern w:val="24"/>
                <w:szCs w:val="28"/>
              </w:rPr>
              <w:t>150°C (300°F)</w:t>
            </w:r>
          </w:p>
        </w:tc>
        <w:tc>
          <w:tcPr>
            <w:tcW w:w="4884" w:type="dxa"/>
            <w:tcBorders>
              <w:top w:val="single" w:sz="8" w:space="0" w:color="002394"/>
              <w:left w:val="single" w:sz="8" w:space="0" w:color="002394"/>
              <w:bottom w:val="single" w:sz="24" w:space="0" w:color="002394"/>
              <w:right w:val="single" w:sz="24" w:space="0" w:color="002394"/>
            </w:tcBorders>
            <w:shd w:val="clear" w:color="auto" w:fill="auto"/>
            <w:tcMar>
              <w:top w:w="144" w:type="dxa"/>
              <w:left w:w="144" w:type="dxa"/>
              <w:bottom w:w="72" w:type="dxa"/>
              <w:right w:w="144" w:type="dxa"/>
            </w:tcMar>
            <w:hideMark/>
          </w:tcPr>
          <w:p w14:paraId="756DF066" w14:textId="77777777" w:rsidR="003678F2" w:rsidRPr="003678F2" w:rsidRDefault="003678F2">
            <w:pPr>
              <w:pStyle w:val="NormalWeb"/>
              <w:kinsoku w:val="0"/>
              <w:overflowPunct w:val="0"/>
              <w:spacing w:before="67" w:beforeAutospacing="0" w:after="0" w:afterAutospacing="0"/>
              <w:jc w:val="center"/>
              <w:textAlignment w:val="baseline"/>
              <w:rPr>
                <w:rFonts w:ascii="Arial" w:hAnsi="Arial" w:cs="Arial"/>
                <w:szCs w:val="36"/>
              </w:rPr>
            </w:pPr>
            <w:r w:rsidRPr="003678F2">
              <w:rPr>
                <w:rFonts w:ascii="Arial" w:hAnsi="Arial" w:cs="Arial"/>
                <w:bCs/>
                <w:color w:val="1F497D" w:themeColor="text2"/>
                <w:kern w:val="24"/>
                <w:szCs w:val="28"/>
              </w:rPr>
              <w:t>200 hours or 7 days</w:t>
            </w:r>
          </w:p>
        </w:tc>
      </w:tr>
    </w:tbl>
    <w:p w14:paraId="114AD20B" w14:textId="77777777" w:rsidR="0033029D" w:rsidRDefault="0033029D" w:rsidP="0091588E">
      <w:pPr>
        <w:ind w:left="-1260"/>
        <w:jc w:val="both"/>
        <w:rPr>
          <w:rFonts w:ascii="Arial" w:hAnsi="Arial" w:cs="Arial"/>
          <w:b/>
        </w:rPr>
      </w:pPr>
    </w:p>
    <w:p w14:paraId="7E689CCD" w14:textId="77777777" w:rsidR="00D56491" w:rsidRPr="00D56491" w:rsidRDefault="00D56491" w:rsidP="00D56491">
      <w:pPr>
        <w:jc w:val="both"/>
        <w:rPr>
          <w:rFonts w:ascii="Arial" w:hAnsi="Arial" w:cs="Arial"/>
        </w:rPr>
      </w:pPr>
    </w:p>
    <w:p w14:paraId="0E545624" w14:textId="77777777" w:rsidR="003678F2" w:rsidRDefault="003678F2" w:rsidP="003678F2">
      <w:pPr>
        <w:ind w:left="-1260"/>
        <w:jc w:val="both"/>
        <w:rPr>
          <w:rFonts w:ascii="Arial" w:hAnsi="Arial" w:cs="Arial"/>
          <w:bCs/>
        </w:rPr>
      </w:pPr>
      <w:r w:rsidRPr="003678F2">
        <w:rPr>
          <w:rFonts w:ascii="Arial" w:hAnsi="Arial" w:cs="Arial"/>
          <w:bCs/>
        </w:rPr>
        <w:t>Re</w:t>
      </w:r>
      <w:r w:rsidR="00A27F64">
        <w:rPr>
          <w:rFonts w:ascii="Arial" w:hAnsi="Arial" w:cs="Arial"/>
          <w:bCs/>
        </w:rPr>
        <w:t>-</w:t>
      </w:r>
      <w:r w:rsidRPr="003678F2">
        <w:rPr>
          <w:rFonts w:ascii="Arial" w:hAnsi="Arial" w:cs="Arial"/>
          <w:bCs/>
        </w:rPr>
        <w:t>lubrication intervals should never be less than once per calendar year</w:t>
      </w:r>
      <w:r w:rsidR="00A27F64">
        <w:rPr>
          <w:rFonts w:ascii="Arial" w:hAnsi="Arial" w:cs="Arial"/>
          <w:bCs/>
        </w:rPr>
        <w:t xml:space="preserve"> -</w:t>
      </w:r>
      <w:r w:rsidRPr="003678F2">
        <w:rPr>
          <w:rFonts w:ascii="Arial" w:hAnsi="Arial" w:cs="Arial"/>
          <w:bCs/>
        </w:rPr>
        <w:t xml:space="preserve"> even for couplings in intermittent service.</w:t>
      </w:r>
    </w:p>
    <w:p w14:paraId="54796BAF" w14:textId="77777777" w:rsidR="003678F2" w:rsidRPr="003678F2" w:rsidRDefault="003678F2" w:rsidP="003678F2">
      <w:pPr>
        <w:ind w:left="-1260"/>
        <w:jc w:val="both"/>
        <w:rPr>
          <w:rFonts w:ascii="Arial" w:hAnsi="Arial" w:cs="Arial"/>
        </w:rPr>
      </w:pPr>
    </w:p>
    <w:p w14:paraId="5124F2CA" w14:textId="77777777" w:rsidR="00A83223" w:rsidRPr="00A83223" w:rsidRDefault="00A83223" w:rsidP="00A83223">
      <w:pPr>
        <w:ind w:left="-1260"/>
        <w:jc w:val="center"/>
        <w:rPr>
          <w:rFonts w:ascii="Arial" w:hAnsi="Arial" w:cs="Arial"/>
          <w:b/>
        </w:rPr>
      </w:pPr>
    </w:p>
    <w:p w14:paraId="79BE638C" w14:textId="77777777" w:rsidR="00B51175" w:rsidRDefault="00B51175" w:rsidP="0066148C">
      <w:pPr>
        <w:ind w:left="-1260"/>
        <w:jc w:val="both"/>
        <w:rPr>
          <w:rFonts w:ascii="Arial" w:hAnsi="Arial" w:cs="Arial"/>
        </w:rPr>
      </w:pPr>
    </w:p>
    <w:p w14:paraId="17FDE40E" w14:textId="77777777" w:rsidR="0066148C" w:rsidRPr="00B05CC4" w:rsidRDefault="00A27F64" w:rsidP="0066148C">
      <w:pPr>
        <w:ind w:left="-1260"/>
        <w:jc w:val="both"/>
        <w:rPr>
          <w:rFonts w:ascii="Arial" w:hAnsi="Arial" w:cs="Arial"/>
          <w:b/>
          <w:u w:val="single"/>
        </w:rPr>
      </w:pPr>
      <w:r w:rsidRPr="00B05CC4">
        <w:rPr>
          <w:rFonts w:ascii="Arial" w:hAnsi="Arial" w:cs="Arial"/>
          <w:b/>
          <w:u w:val="single"/>
        </w:rPr>
        <w:t>SOURCE</w:t>
      </w:r>
    </w:p>
    <w:p w14:paraId="022299AC" w14:textId="77777777" w:rsidR="00A27F64" w:rsidRDefault="00A27F64" w:rsidP="0066148C">
      <w:pPr>
        <w:ind w:left="-1260"/>
        <w:jc w:val="both"/>
        <w:rPr>
          <w:rFonts w:ascii="Arial" w:hAnsi="Arial" w:cs="Arial"/>
          <w:b/>
        </w:rPr>
      </w:pPr>
    </w:p>
    <w:p w14:paraId="046E11E3" w14:textId="77777777" w:rsidR="00A27F64" w:rsidRPr="00A27F64" w:rsidRDefault="00A27F64" w:rsidP="0066148C">
      <w:pPr>
        <w:ind w:left="-1260"/>
        <w:jc w:val="both"/>
        <w:rPr>
          <w:rFonts w:ascii="Arial" w:hAnsi="Arial" w:cs="Arial"/>
        </w:rPr>
      </w:pPr>
      <w:r w:rsidRPr="00A27F64">
        <w:rPr>
          <w:rFonts w:ascii="Arial" w:hAnsi="Arial" w:cs="Arial"/>
        </w:rPr>
        <w:t>AGMA 9001-B97 Document Information,</w:t>
      </w:r>
      <w:r w:rsidR="00B51175">
        <w:rPr>
          <w:rFonts w:ascii="Arial" w:hAnsi="Arial" w:cs="Arial"/>
        </w:rPr>
        <w:t xml:space="preserve"> </w:t>
      </w:r>
      <w:r w:rsidRPr="00A27F64">
        <w:rPr>
          <w:rFonts w:ascii="Arial" w:hAnsi="Arial" w:cs="Arial"/>
        </w:rPr>
        <w:t>Flexible Couplings-Lubrication,</w:t>
      </w:r>
      <w:r w:rsidR="00B51175">
        <w:rPr>
          <w:rFonts w:ascii="Arial" w:hAnsi="Arial" w:cs="Arial"/>
        </w:rPr>
        <w:t xml:space="preserve"> </w:t>
      </w:r>
      <w:r w:rsidRPr="00A27F64">
        <w:rPr>
          <w:rFonts w:ascii="Arial" w:hAnsi="Arial" w:cs="Arial"/>
        </w:rPr>
        <w:t>Jan 1, 1997</w:t>
      </w:r>
    </w:p>
    <w:p w14:paraId="0DB0E000" w14:textId="77777777" w:rsidR="00A27F64" w:rsidRPr="00A27F64" w:rsidRDefault="00A27F64" w:rsidP="0066148C">
      <w:pPr>
        <w:ind w:left="-1260"/>
        <w:jc w:val="both"/>
        <w:rPr>
          <w:rFonts w:ascii="Arial" w:hAnsi="Arial" w:cs="Arial"/>
        </w:rPr>
      </w:pPr>
      <w:r w:rsidRPr="00A27F64">
        <w:rPr>
          <w:rFonts w:ascii="Arial" w:hAnsi="Arial" w:cs="Arial"/>
        </w:rPr>
        <w:t>Lubrication Fundamentals,</w:t>
      </w:r>
      <w:r w:rsidR="00B51175">
        <w:rPr>
          <w:rFonts w:ascii="Arial" w:hAnsi="Arial" w:cs="Arial"/>
        </w:rPr>
        <w:t xml:space="preserve"> </w:t>
      </w:r>
      <w:proofErr w:type="spellStart"/>
      <w:r w:rsidRPr="00A27F64">
        <w:rPr>
          <w:rFonts w:ascii="Arial" w:hAnsi="Arial" w:cs="Arial"/>
        </w:rPr>
        <w:t>D.M.Pirro</w:t>
      </w:r>
      <w:proofErr w:type="spellEnd"/>
      <w:r w:rsidR="00B51175">
        <w:rPr>
          <w:rFonts w:ascii="Arial" w:hAnsi="Arial" w:cs="Arial"/>
        </w:rPr>
        <w:t xml:space="preserve"> </w:t>
      </w:r>
      <w:r w:rsidRPr="00A27F64">
        <w:rPr>
          <w:rFonts w:ascii="Arial" w:hAnsi="Arial" w:cs="Arial"/>
        </w:rPr>
        <w:t>&amp;</w:t>
      </w:r>
      <w:r w:rsidR="00B51175">
        <w:rPr>
          <w:rFonts w:ascii="Arial" w:hAnsi="Arial" w:cs="Arial"/>
        </w:rPr>
        <w:t xml:space="preserve"> </w:t>
      </w:r>
      <w:proofErr w:type="spellStart"/>
      <w:r w:rsidRPr="00A27F64">
        <w:rPr>
          <w:rFonts w:ascii="Arial" w:hAnsi="Arial" w:cs="Arial"/>
        </w:rPr>
        <w:t>A.A.Wessol</w:t>
      </w:r>
      <w:proofErr w:type="spellEnd"/>
      <w:r w:rsidRPr="00A27F64">
        <w:rPr>
          <w:rFonts w:ascii="Arial" w:hAnsi="Arial" w:cs="Arial"/>
        </w:rPr>
        <w:t>,</w:t>
      </w:r>
      <w:r w:rsidR="00B51175">
        <w:rPr>
          <w:rFonts w:ascii="Arial" w:hAnsi="Arial" w:cs="Arial"/>
        </w:rPr>
        <w:t xml:space="preserve"> </w:t>
      </w:r>
      <w:r w:rsidRPr="00A27F64">
        <w:rPr>
          <w:rFonts w:ascii="Arial" w:hAnsi="Arial" w:cs="Arial"/>
        </w:rPr>
        <w:t>2001</w:t>
      </w:r>
    </w:p>
    <w:p w14:paraId="558E22C1" w14:textId="77777777" w:rsidR="00A27F64" w:rsidRDefault="00A27F64" w:rsidP="0066148C">
      <w:pPr>
        <w:ind w:left="-1260"/>
        <w:jc w:val="both"/>
        <w:rPr>
          <w:rFonts w:ascii="Arial" w:hAnsi="Arial" w:cs="Arial"/>
        </w:rPr>
      </w:pPr>
      <w:r w:rsidRPr="00A27F64">
        <w:rPr>
          <w:rFonts w:ascii="Arial" w:hAnsi="Arial" w:cs="Arial"/>
        </w:rPr>
        <w:t>Coupling Grease Lubrication Explained TC 04-01,</w:t>
      </w:r>
      <w:r w:rsidR="00B51175">
        <w:rPr>
          <w:rFonts w:ascii="Arial" w:hAnsi="Arial" w:cs="Arial"/>
        </w:rPr>
        <w:t xml:space="preserve"> </w:t>
      </w:r>
      <w:r w:rsidRPr="00A27F64">
        <w:rPr>
          <w:rFonts w:ascii="Arial" w:hAnsi="Arial" w:cs="Arial"/>
        </w:rPr>
        <w:t>Maurice Dionne,</w:t>
      </w:r>
      <w:r w:rsidR="00B51175">
        <w:rPr>
          <w:rFonts w:ascii="Arial" w:hAnsi="Arial" w:cs="Arial"/>
        </w:rPr>
        <w:t xml:space="preserve"> Jan </w:t>
      </w:r>
      <w:r w:rsidRPr="00A27F64">
        <w:rPr>
          <w:rFonts w:ascii="Arial" w:hAnsi="Arial" w:cs="Arial"/>
        </w:rPr>
        <w:t>2004</w:t>
      </w:r>
    </w:p>
    <w:p w14:paraId="01918E4C" w14:textId="0FE8721B" w:rsidR="00176E16" w:rsidRDefault="008D7C02" w:rsidP="008D7C02">
      <w:pPr>
        <w:ind w:left="-1260"/>
        <w:jc w:val="both"/>
        <w:rPr>
          <w:rFonts w:ascii="Arial" w:hAnsi="Arial" w:cs="Arial"/>
        </w:rPr>
      </w:pPr>
      <w:r w:rsidRPr="008D7C02">
        <w:rPr>
          <w:rFonts w:ascii="Arial" w:hAnsi="Arial" w:cs="Arial"/>
        </w:rPr>
        <w:t xml:space="preserve">Why Choose Falk </w:t>
      </w:r>
      <w:proofErr w:type="spellStart"/>
      <w:r w:rsidRPr="008D7C02">
        <w:rPr>
          <w:rFonts w:ascii="Arial" w:hAnsi="Arial" w:cs="Arial"/>
        </w:rPr>
        <w:t>Steelflex</w:t>
      </w:r>
      <w:proofErr w:type="spellEnd"/>
      <w:r>
        <w:rPr>
          <w:rFonts w:ascii="Arial" w:hAnsi="Arial" w:cs="Arial"/>
        </w:rPr>
        <w:t xml:space="preserve"> </w:t>
      </w:r>
      <w:r w:rsidRPr="008D7C02">
        <w:rPr>
          <w:rFonts w:ascii="Arial" w:hAnsi="Arial" w:cs="Arial"/>
        </w:rPr>
        <w:t>Couplings</w:t>
      </w:r>
      <w:proofErr w:type="gramStart"/>
      <w:r w:rsidRPr="008D7C02">
        <w:rPr>
          <w:rFonts w:ascii="Arial" w:hAnsi="Arial" w:cs="Arial"/>
        </w:rPr>
        <w:t>?</w:t>
      </w:r>
      <w:r>
        <w:rPr>
          <w:rFonts w:ascii="Arial" w:hAnsi="Arial" w:cs="Arial"/>
        </w:rPr>
        <w:t>,</w:t>
      </w:r>
      <w:proofErr w:type="gramEnd"/>
      <w:r w:rsidRPr="008D7C02">
        <w:rPr>
          <w:rFonts w:ascii="Arial" w:hAnsi="Arial" w:cs="Arial"/>
        </w:rPr>
        <w:t xml:space="preserve"> </w:t>
      </w:r>
      <w:r>
        <w:rPr>
          <w:rFonts w:ascii="Arial" w:hAnsi="Arial" w:cs="Arial"/>
        </w:rPr>
        <w:t>Rexnord, JAN 2012</w:t>
      </w:r>
    </w:p>
    <w:p w14:paraId="48D8389F" w14:textId="77777777" w:rsidR="00C55C44" w:rsidRDefault="00C55C44" w:rsidP="0066148C">
      <w:pPr>
        <w:ind w:left="-1260"/>
        <w:jc w:val="both"/>
        <w:rPr>
          <w:rFonts w:ascii="Arial" w:hAnsi="Arial" w:cs="Arial"/>
        </w:rPr>
      </w:pPr>
    </w:p>
    <w:p w14:paraId="53ACE064" w14:textId="77777777" w:rsidR="005F6E00" w:rsidRPr="005F6E00" w:rsidRDefault="005F6E00" w:rsidP="005F6E00">
      <w:pPr>
        <w:ind w:left="-1260"/>
        <w:jc w:val="both"/>
        <w:rPr>
          <w:rFonts w:ascii="Arial" w:hAnsi="Arial" w:cs="Arial"/>
        </w:rPr>
      </w:pPr>
      <w:r w:rsidRPr="005F6E00">
        <w:rPr>
          <w:rFonts w:ascii="Arial" w:hAnsi="Arial" w:cs="Arial"/>
        </w:rPr>
        <w:t xml:space="preserve">GEAR </w:t>
      </w:r>
      <w:r w:rsidRPr="005F6E00">
        <w:rPr>
          <w:rFonts w:ascii="Arial" w:hAnsi="Arial" w:cs="Arial"/>
          <w:noProof/>
        </w:rPr>
        <w:drawing>
          <wp:inline distT="0" distB="0" distL="0" distR="0" wp14:anchorId="2A294B99" wp14:editId="0D45FC4F">
            <wp:extent cx="1029196" cy="1005840"/>
            <wp:effectExtent l="19050" t="19050" r="1905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029196" cy="100584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F6E00">
        <w:rPr>
          <w:rFonts w:ascii="Arial" w:hAnsi="Arial" w:cs="Arial"/>
        </w:rPr>
        <w:t xml:space="preserve"> GRID </w:t>
      </w:r>
      <w:r w:rsidRPr="005F6E00">
        <w:rPr>
          <w:rFonts w:ascii="Arial" w:hAnsi="Arial" w:cs="Arial"/>
          <w:noProof/>
        </w:rPr>
        <w:drawing>
          <wp:inline distT="0" distB="0" distL="0" distR="0" wp14:anchorId="50ED205D" wp14:editId="33FF7C6F">
            <wp:extent cx="971054" cy="1005840"/>
            <wp:effectExtent l="19050" t="19050" r="19685"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971054" cy="100584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F6E00">
        <w:rPr>
          <w:rFonts w:ascii="Arial" w:hAnsi="Arial" w:cs="Arial"/>
        </w:rPr>
        <w:t xml:space="preserve"> CHAIN </w:t>
      </w:r>
      <w:r w:rsidRPr="005F6E00">
        <w:rPr>
          <w:rFonts w:ascii="Arial" w:hAnsi="Arial" w:cs="Arial"/>
          <w:noProof/>
        </w:rPr>
        <w:drawing>
          <wp:inline distT="0" distB="0" distL="0" distR="0" wp14:anchorId="6B557055" wp14:editId="47C36E0E">
            <wp:extent cx="919625" cy="1005840"/>
            <wp:effectExtent l="19050" t="19050" r="1397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919625" cy="100584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775E94" w14:textId="77777777" w:rsidR="00A27F64" w:rsidRPr="0066148C" w:rsidRDefault="00A27F64" w:rsidP="0066148C">
      <w:pPr>
        <w:ind w:left="-1260"/>
        <w:jc w:val="both"/>
        <w:rPr>
          <w:rFonts w:ascii="Arial" w:hAnsi="Arial" w:cs="Arial"/>
        </w:rPr>
      </w:pPr>
    </w:p>
    <w:sectPr w:rsidR="00A27F64" w:rsidRPr="0066148C" w:rsidSect="001F2CAD">
      <w:pgSz w:w="12240" w:h="15840" w:code="1"/>
      <w:pgMar w:top="360" w:right="720" w:bottom="81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F80CB" w14:textId="77777777" w:rsidR="00635577" w:rsidRDefault="00635577" w:rsidP="00635577">
      <w:r>
        <w:separator/>
      </w:r>
    </w:p>
  </w:endnote>
  <w:endnote w:type="continuationSeparator" w:id="0">
    <w:p w14:paraId="754DE185" w14:textId="77777777" w:rsidR="00635577" w:rsidRDefault="00635577" w:rsidP="00635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auto"/>
    <w:pitch w:val="variable"/>
    <w:sig w:usb0="E00002FF" w:usb1="6AC7FDFB" w:usb2="08000012" w:usb3="00000000" w:csb0="0002009F" w:csb1="00000000"/>
  </w:font>
  <w:font w:name="UWKDRF (KSC)">
    <w:charset w:val="81"/>
    <w:family w:val="auto"/>
    <w:pitch w:val="variable"/>
    <w:sig w:usb0="800002A7" w:usb1="29D77CFB" w:usb2="00000010" w:usb3="00000000" w:csb0="00080000" w:csb1="00000000"/>
  </w:font>
  <w:font w:name="SimSun">
    <w:altName w:val="宋体"/>
    <w:charset w:val="86"/>
    <w:family w:val="auto"/>
    <w:pitch w:val="variable"/>
    <w:sig w:usb0="00000003" w:usb1="288F0000" w:usb2="00000016" w:usb3="00000000" w:csb0="00040001"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82EBB1" w14:textId="77777777" w:rsidR="00635577" w:rsidRDefault="00635577" w:rsidP="00635577">
      <w:r>
        <w:separator/>
      </w:r>
    </w:p>
  </w:footnote>
  <w:footnote w:type="continuationSeparator" w:id="0">
    <w:p w14:paraId="1E44BBC9" w14:textId="77777777" w:rsidR="00635577" w:rsidRDefault="00635577" w:rsidP="006355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2538"/>
    <w:multiLevelType w:val="hybridMultilevel"/>
    <w:tmpl w:val="FA0E96B6"/>
    <w:lvl w:ilvl="0" w:tplc="730E72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CE77B6"/>
    <w:multiLevelType w:val="hybridMultilevel"/>
    <w:tmpl w:val="C7825E40"/>
    <w:lvl w:ilvl="0" w:tplc="3244E30E">
      <w:start w:val="1"/>
      <w:numFmt w:val="bullet"/>
      <w:lvlText w:val="•"/>
      <w:lvlJc w:val="left"/>
      <w:pPr>
        <w:tabs>
          <w:tab w:val="num" w:pos="720"/>
        </w:tabs>
        <w:ind w:left="720" w:hanging="360"/>
      </w:pPr>
      <w:rPr>
        <w:rFonts w:ascii="Arial" w:hAnsi="Arial" w:hint="default"/>
      </w:rPr>
    </w:lvl>
    <w:lvl w:ilvl="1" w:tplc="3536E212" w:tentative="1">
      <w:start w:val="1"/>
      <w:numFmt w:val="bullet"/>
      <w:lvlText w:val="•"/>
      <w:lvlJc w:val="left"/>
      <w:pPr>
        <w:tabs>
          <w:tab w:val="num" w:pos="1440"/>
        </w:tabs>
        <w:ind w:left="1440" w:hanging="360"/>
      </w:pPr>
      <w:rPr>
        <w:rFonts w:ascii="Arial" w:hAnsi="Arial" w:hint="default"/>
      </w:rPr>
    </w:lvl>
    <w:lvl w:ilvl="2" w:tplc="7532A008" w:tentative="1">
      <w:start w:val="1"/>
      <w:numFmt w:val="bullet"/>
      <w:lvlText w:val="•"/>
      <w:lvlJc w:val="left"/>
      <w:pPr>
        <w:tabs>
          <w:tab w:val="num" w:pos="2160"/>
        </w:tabs>
        <w:ind w:left="2160" w:hanging="360"/>
      </w:pPr>
      <w:rPr>
        <w:rFonts w:ascii="Arial" w:hAnsi="Arial" w:hint="default"/>
      </w:rPr>
    </w:lvl>
    <w:lvl w:ilvl="3" w:tplc="01346DDE" w:tentative="1">
      <w:start w:val="1"/>
      <w:numFmt w:val="bullet"/>
      <w:lvlText w:val="•"/>
      <w:lvlJc w:val="left"/>
      <w:pPr>
        <w:tabs>
          <w:tab w:val="num" w:pos="2880"/>
        </w:tabs>
        <w:ind w:left="2880" w:hanging="360"/>
      </w:pPr>
      <w:rPr>
        <w:rFonts w:ascii="Arial" w:hAnsi="Arial" w:hint="default"/>
      </w:rPr>
    </w:lvl>
    <w:lvl w:ilvl="4" w:tplc="6F40602E" w:tentative="1">
      <w:start w:val="1"/>
      <w:numFmt w:val="bullet"/>
      <w:lvlText w:val="•"/>
      <w:lvlJc w:val="left"/>
      <w:pPr>
        <w:tabs>
          <w:tab w:val="num" w:pos="3600"/>
        </w:tabs>
        <w:ind w:left="3600" w:hanging="360"/>
      </w:pPr>
      <w:rPr>
        <w:rFonts w:ascii="Arial" w:hAnsi="Arial" w:hint="default"/>
      </w:rPr>
    </w:lvl>
    <w:lvl w:ilvl="5" w:tplc="20606030" w:tentative="1">
      <w:start w:val="1"/>
      <w:numFmt w:val="bullet"/>
      <w:lvlText w:val="•"/>
      <w:lvlJc w:val="left"/>
      <w:pPr>
        <w:tabs>
          <w:tab w:val="num" w:pos="4320"/>
        </w:tabs>
        <w:ind w:left="4320" w:hanging="360"/>
      </w:pPr>
      <w:rPr>
        <w:rFonts w:ascii="Arial" w:hAnsi="Arial" w:hint="default"/>
      </w:rPr>
    </w:lvl>
    <w:lvl w:ilvl="6" w:tplc="65DC2E72" w:tentative="1">
      <w:start w:val="1"/>
      <w:numFmt w:val="bullet"/>
      <w:lvlText w:val="•"/>
      <w:lvlJc w:val="left"/>
      <w:pPr>
        <w:tabs>
          <w:tab w:val="num" w:pos="5040"/>
        </w:tabs>
        <w:ind w:left="5040" w:hanging="360"/>
      </w:pPr>
      <w:rPr>
        <w:rFonts w:ascii="Arial" w:hAnsi="Arial" w:hint="default"/>
      </w:rPr>
    </w:lvl>
    <w:lvl w:ilvl="7" w:tplc="13CE1768" w:tentative="1">
      <w:start w:val="1"/>
      <w:numFmt w:val="bullet"/>
      <w:lvlText w:val="•"/>
      <w:lvlJc w:val="left"/>
      <w:pPr>
        <w:tabs>
          <w:tab w:val="num" w:pos="5760"/>
        </w:tabs>
        <w:ind w:left="5760" w:hanging="360"/>
      </w:pPr>
      <w:rPr>
        <w:rFonts w:ascii="Arial" w:hAnsi="Arial" w:hint="default"/>
      </w:rPr>
    </w:lvl>
    <w:lvl w:ilvl="8" w:tplc="3572DDE2" w:tentative="1">
      <w:start w:val="1"/>
      <w:numFmt w:val="bullet"/>
      <w:lvlText w:val="•"/>
      <w:lvlJc w:val="left"/>
      <w:pPr>
        <w:tabs>
          <w:tab w:val="num" w:pos="6480"/>
        </w:tabs>
        <w:ind w:left="6480" w:hanging="360"/>
      </w:pPr>
      <w:rPr>
        <w:rFonts w:ascii="Arial" w:hAnsi="Arial" w:hint="default"/>
      </w:rPr>
    </w:lvl>
  </w:abstractNum>
  <w:abstractNum w:abstractNumId="2">
    <w:nsid w:val="1783252A"/>
    <w:multiLevelType w:val="multilevel"/>
    <w:tmpl w:val="D8C0F6C6"/>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A1D7ED1"/>
    <w:multiLevelType w:val="hybridMultilevel"/>
    <w:tmpl w:val="F84639AE"/>
    <w:lvl w:ilvl="0" w:tplc="F38014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23577C"/>
    <w:multiLevelType w:val="hybridMultilevel"/>
    <w:tmpl w:val="DB283B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0C27A8C"/>
    <w:multiLevelType w:val="hybridMultilevel"/>
    <w:tmpl w:val="2F7AAD6A"/>
    <w:lvl w:ilvl="0" w:tplc="0409000F">
      <w:start w:val="1"/>
      <w:numFmt w:val="decimal"/>
      <w:lvlText w:val="%1."/>
      <w:lvlJc w:val="left"/>
      <w:pPr>
        <w:ind w:left="-540" w:hanging="36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6">
    <w:nsid w:val="216B36DC"/>
    <w:multiLevelType w:val="hybridMultilevel"/>
    <w:tmpl w:val="C17E9696"/>
    <w:lvl w:ilvl="0" w:tplc="84486090">
      <w:start w:val="1"/>
      <w:numFmt w:val="bullet"/>
      <w:lvlText w:val="•"/>
      <w:lvlJc w:val="left"/>
      <w:pPr>
        <w:tabs>
          <w:tab w:val="num" w:pos="360"/>
        </w:tabs>
        <w:ind w:left="360" w:hanging="360"/>
      </w:pPr>
      <w:rPr>
        <w:rFonts w:ascii="Times New Roman" w:hAnsi="Times New Roman" w:hint="default"/>
      </w:rPr>
    </w:lvl>
    <w:lvl w:ilvl="1" w:tplc="EA74F63A">
      <w:start w:val="2904"/>
      <w:numFmt w:val="bullet"/>
      <w:lvlText w:val="•"/>
      <w:lvlJc w:val="left"/>
      <w:pPr>
        <w:tabs>
          <w:tab w:val="num" w:pos="1080"/>
        </w:tabs>
        <w:ind w:left="1080" w:hanging="360"/>
      </w:pPr>
      <w:rPr>
        <w:rFonts w:ascii="Times New Roman" w:hAnsi="Times New Roman" w:hint="default"/>
      </w:rPr>
    </w:lvl>
    <w:lvl w:ilvl="2" w:tplc="C66EF368" w:tentative="1">
      <w:start w:val="1"/>
      <w:numFmt w:val="bullet"/>
      <w:lvlText w:val="•"/>
      <w:lvlJc w:val="left"/>
      <w:pPr>
        <w:tabs>
          <w:tab w:val="num" w:pos="1800"/>
        </w:tabs>
        <w:ind w:left="1800" w:hanging="360"/>
      </w:pPr>
      <w:rPr>
        <w:rFonts w:ascii="Times New Roman" w:hAnsi="Times New Roman" w:hint="default"/>
      </w:rPr>
    </w:lvl>
    <w:lvl w:ilvl="3" w:tplc="A450FACE" w:tentative="1">
      <w:start w:val="1"/>
      <w:numFmt w:val="bullet"/>
      <w:lvlText w:val="•"/>
      <w:lvlJc w:val="left"/>
      <w:pPr>
        <w:tabs>
          <w:tab w:val="num" w:pos="2520"/>
        </w:tabs>
        <w:ind w:left="2520" w:hanging="360"/>
      </w:pPr>
      <w:rPr>
        <w:rFonts w:ascii="Times New Roman" w:hAnsi="Times New Roman" w:hint="default"/>
      </w:rPr>
    </w:lvl>
    <w:lvl w:ilvl="4" w:tplc="7A7A40CC" w:tentative="1">
      <w:start w:val="1"/>
      <w:numFmt w:val="bullet"/>
      <w:lvlText w:val="•"/>
      <w:lvlJc w:val="left"/>
      <w:pPr>
        <w:tabs>
          <w:tab w:val="num" w:pos="3240"/>
        </w:tabs>
        <w:ind w:left="3240" w:hanging="360"/>
      </w:pPr>
      <w:rPr>
        <w:rFonts w:ascii="Times New Roman" w:hAnsi="Times New Roman" w:hint="default"/>
      </w:rPr>
    </w:lvl>
    <w:lvl w:ilvl="5" w:tplc="1E560ABC" w:tentative="1">
      <w:start w:val="1"/>
      <w:numFmt w:val="bullet"/>
      <w:lvlText w:val="•"/>
      <w:lvlJc w:val="left"/>
      <w:pPr>
        <w:tabs>
          <w:tab w:val="num" w:pos="3960"/>
        </w:tabs>
        <w:ind w:left="3960" w:hanging="360"/>
      </w:pPr>
      <w:rPr>
        <w:rFonts w:ascii="Times New Roman" w:hAnsi="Times New Roman" w:hint="default"/>
      </w:rPr>
    </w:lvl>
    <w:lvl w:ilvl="6" w:tplc="3B160E5C" w:tentative="1">
      <w:start w:val="1"/>
      <w:numFmt w:val="bullet"/>
      <w:lvlText w:val="•"/>
      <w:lvlJc w:val="left"/>
      <w:pPr>
        <w:tabs>
          <w:tab w:val="num" w:pos="4680"/>
        </w:tabs>
        <w:ind w:left="4680" w:hanging="360"/>
      </w:pPr>
      <w:rPr>
        <w:rFonts w:ascii="Times New Roman" w:hAnsi="Times New Roman" w:hint="default"/>
      </w:rPr>
    </w:lvl>
    <w:lvl w:ilvl="7" w:tplc="1E228820" w:tentative="1">
      <w:start w:val="1"/>
      <w:numFmt w:val="bullet"/>
      <w:lvlText w:val="•"/>
      <w:lvlJc w:val="left"/>
      <w:pPr>
        <w:tabs>
          <w:tab w:val="num" w:pos="5400"/>
        </w:tabs>
        <w:ind w:left="5400" w:hanging="360"/>
      </w:pPr>
      <w:rPr>
        <w:rFonts w:ascii="Times New Roman" w:hAnsi="Times New Roman" w:hint="default"/>
      </w:rPr>
    </w:lvl>
    <w:lvl w:ilvl="8" w:tplc="9496D3A0" w:tentative="1">
      <w:start w:val="1"/>
      <w:numFmt w:val="bullet"/>
      <w:lvlText w:val="•"/>
      <w:lvlJc w:val="left"/>
      <w:pPr>
        <w:tabs>
          <w:tab w:val="num" w:pos="6120"/>
        </w:tabs>
        <w:ind w:left="6120" w:hanging="360"/>
      </w:pPr>
      <w:rPr>
        <w:rFonts w:ascii="Times New Roman" w:hAnsi="Times New Roman" w:hint="default"/>
      </w:rPr>
    </w:lvl>
  </w:abstractNum>
  <w:abstractNum w:abstractNumId="7">
    <w:nsid w:val="216F5E44"/>
    <w:multiLevelType w:val="hybridMultilevel"/>
    <w:tmpl w:val="5C0CB302"/>
    <w:lvl w:ilvl="0" w:tplc="0EF05A0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F425AB"/>
    <w:multiLevelType w:val="hybridMultilevel"/>
    <w:tmpl w:val="85D00A24"/>
    <w:lvl w:ilvl="0" w:tplc="88268620">
      <w:start w:val="1"/>
      <w:numFmt w:val="bullet"/>
      <w:lvlText w:val="•"/>
      <w:lvlJc w:val="left"/>
      <w:pPr>
        <w:tabs>
          <w:tab w:val="num" w:pos="720"/>
        </w:tabs>
        <w:ind w:left="720" w:hanging="360"/>
      </w:pPr>
      <w:rPr>
        <w:rFonts w:ascii="Arial" w:hAnsi="Arial" w:hint="default"/>
      </w:rPr>
    </w:lvl>
    <w:lvl w:ilvl="1" w:tplc="056C71FC" w:tentative="1">
      <w:start w:val="1"/>
      <w:numFmt w:val="bullet"/>
      <w:lvlText w:val="•"/>
      <w:lvlJc w:val="left"/>
      <w:pPr>
        <w:tabs>
          <w:tab w:val="num" w:pos="1440"/>
        </w:tabs>
        <w:ind w:left="1440" w:hanging="360"/>
      </w:pPr>
      <w:rPr>
        <w:rFonts w:ascii="Arial" w:hAnsi="Arial" w:hint="default"/>
      </w:rPr>
    </w:lvl>
    <w:lvl w:ilvl="2" w:tplc="4FC84126" w:tentative="1">
      <w:start w:val="1"/>
      <w:numFmt w:val="bullet"/>
      <w:lvlText w:val="•"/>
      <w:lvlJc w:val="left"/>
      <w:pPr>
        <w:tabs>
          <w:tab w:val="num" w:pos="2160"/>
        </w:tabs>
        <w:ind w:left="2160" w:hanging="360"/>
      </w:pPr>
      <w:rPr>
        <w:rFonts w:ascii="Arial" w:hAnsi="Arial" w:hint="default"/>
      </w:rPr>
    </w:lvl>
    <w:lvl w:ilvl="3" w:tplc="A2CCFB64" w:tentative="1">
      <w:start w:val="1"/>
      <w:numFmt w:val="bullet"/>
      <w:lvlText w:val="•"/>
      <w:lvlJc w:val="left"/>
      <w:pPr>
        <w:tabs>
          <w:tab w:val="num" w:pos="2880"/>
        </w:tabs>
        <w:ind w:left="2880" w:hanging="360"/>
      </w:pPr>
      <w:rPr>
        <w:rFonts w:ascii="Arial" w:hAnsi="Arial" w:hint="default"/>
      </w:rPr>
    </w:lvl>
    <w:lvl w:ilvl="4" w:tplc="E3BA184E" w:tentative="1">
      <w:start w:val="1"/>
      <w:numFmt w:val="bullet"/>
      <w:lvlText w:val="•"/>
      <w:lvlJc w:val="left"/>
      <w:pPr>
        <w:tabs>
          <w:tab w:val="num" w:pos="3600"/>
        </w:tabs>
        <w:ind w:left="3600" w:hanging="360"/>
      </w:pPr>
      <w:rPr>
        <w:rFonts w:ascii="Arial" w:hAnsi="Arial" w:hint="default"/>
      </w:rPr>
    </w:lvl>
    <w:lvl w:ilvl="5" w:tplc="DD801F28" w:tentative="1">
      <w:start w:val="1"/>
      <w:numFmt w:val="bullet"/>
      <w:lvlText w:val="•"/>
      <w:lvlJc w:val="left"/>
      <w:pPr>
        <w:tabs>
          <w:tab w:val="num" w:pos="4320"/>
        </w:tabs>
        <w:ind w:left="4320" w:hanging="360"/>
      </w:pPr>
      <w:rPr>
        <w:rFonts w:ascii="Arial" w:hAnsi="Arial" w:hint="default"/>
      </w:rPr>
    </w:lvl>
    <w:lvl w:ilvl="6" w:tplc="9080F4C4" w:tentative="1">
      <w:start w:val="1"/>
      <w:numFmt w:val="bullet"/>
      <w:lvlText w:val="•"/>
      <w:lvlJc w:val="left"/>
      <w:pPr>
        <w:tabs>
          <w:tab w:val="num" w:pos="5040"/>
        </w:tabs>
        <w:ind w:left="5040" w:hanging="360"/>
      </w:pPr>
      <w:rPr>
        <w:rFonts w:ascii="Arial" w:hAnsi="Arial" w:hint="default"/>
      </w:rPr>
    </w:lvl>
    <w:lvl w:ilvl="7" w:tplc="B23AEAC6" w:tentative="1">
      <w:start w:val="1"/>
      <w:numFmt w:val="bullet"/>
      <w:lvlText w:val="•"/>
      <w:lvlJc w:val="left"/>
      <w:pPr>
        <w:tabs>
          <w:tab w:val="num" w:pos="5760"/>
        </w:tabs>
        <w:ind w:left="5760" w:hanging="360"/>
      </w:pPr>
      <w:rPr>
        <w:rFonts w:ascii="Arial" w:hAnsi="Arial" w:hint="default"/>
      </w:rPr>
    </w:lvl>
    <w:lvl w:ilvl="8" w:tplc="61FEC3BC" w:tentative="1">
      <w:start w:val="1"/>
      <w:numFmt w:val="bullet"/>
      <w:lvlText w:val="•"/>
      <w:lvlJc w:val="left"/>
      <w:pPr>
        <w:tabs>
          <w:tab w:val="num" w:pos="6480"/>
        </w:tabs>
        <w:ind w:left="6480" w:hanging="360"/>
      </w:pPr>
      <w:rPr>
        <w:rFonts w:ascii="Arial" w:hAnsi="Arial" w:hint="default"/>
      </w:rPr>
    </w:lvl>
  </w:abstractNum>
  <w:abstractNum w:abstractNumId="9">
    <w:nsid w:val="365B6CAB"/>
    <w:multiLevelType w:val="hybridMultilevel"/>
    <w:tmpl w:val="5DF271AA"/>
    <w:lvl w:ilvl="0" w:tplc="240A0001">
      <w:start w:val="1"/>
      <w:numFmt w:val="bullet"/>
      <w:lvlText w:val=""/>
      <w:lvlJc w:val="left"/>
      <w:pPr>
        <w:ind w:left="-540" w:hanging="360"/>
      </w:pPr>
      <w:rPr>
        <w:rFonts w:ascii="Symbol" w:hAnsi="Symbol" w:hint="default"/>
      </w:rPr>
    </w:lvl>
    <w:lvl w:ilvl="1" w:tplc="240A0003" w:tentative="1">
      <w:start w:val="1"/>
      <w:numFmt w:val="bullet"/>
      <w:lvlText w:val="o"/>
      <w:lvlJc w:val="left"/>
      <w:pPr>
        <w:ind w:left="180" w:hanging="360"/>
      </w:pPr>
      <w:rPr>
        <w:rFonts w:ascii="Courier New" w:hAnsi="Courier New" w:cs="Courier New" w:hint="default"/>
      </w:rPr>
    </w:lvl>
    <w:lvl w:ilvl="2" w:tplc="240A0005" w:tentative="1">
      <w:start w:val="1"/>
      <w:numFmt w:val="bullet"/>
      <w:lvlText w:val=""/>
      <w:lvlJc w:val="left"/>
      <w:pPr>
        <w:ind w:left="900" w:hanging="360"/>
      </w:pPr>
      <w:rPr>
        <w:rFonts w:ascii="Wingdings" w:hAnsi="Wingdings" w:hint="default"/>
      </w:rPr>
    </w:lvl>
    <w:lvl w:ilvl="3" w:tplc="240A0001" w:tentative="1">
      <w:start w:val="1"/>
      <w:numFmt w:val="bullet"/>
      <w:lvlText w:val=""/>
      <w:lvlJc w:val="left"/>
      <w:pPr>
        <w:ind w:left="1620" w:hanging="360"/>
      </w:pPr>
      <w:rPr>
        <w:rFonts w:ascii="Symbol" w:hAnsi="Symbol" w:hint="default"/>
      </w:rPr>
    </w:lvl>
    <w:lvl w:ilvl="4" w:tplc="240A0003" w:tentative="1">
      <w:start w:val="1"/>
      <w:numFmt w:val="bullet"/>
      <w:lvlText w:val="o"/>
      <w:lvlJc w:val="left"/>
      <w:pPr>
        <w:ind w:left="2340" w:hanging="360"/>
      </w:pPr>
      <w:rPr>
        <w:rFonts w:ascii="Courier New" w:hAnsi="Courier New" w:cs="Courier New" w:hint="default"/>
      </w:rPr>
    </w:lvl>
    <w:lvl w:ilvl="5" w:tplc="240A0005" w:tentative="1">
      <w:start w:val="1"/>
      <w:numFmt w:val="bullet"/>
      <w:lvlText w:val=""/>
      <w:lvlJc w:val="left"/>
      <w:pPr>
        <w:ind w:left="3060" w:hanging="360"/>
      </w:pPr>
      <w:rPr>
        <w:rFonts w:ascii="Wingdings" w:hAnsi="Wingdings" w:hint="default"/>
      </w:rPr>
    </w:lvl>
    <w:lvl w:ilvl="6" w:tplc="240A0001" w:tentative="1">
      <w:start w:val="1"/>
      <w:numFmt w:val="bullet"/>
      <w:lvlText w:val=""/>
      <w:lvlJc w:val="left"/>
      <w:pPr>
        <w:ind w:left="3780" w:hanging="360"/>
      </w:pPr>
      <w:rPr>
        <w:rFonts w:ascii="Symbol" w:hAnsi="Symbol" w:hint="default"/>
      </w:rPr>
    </w:lvl>
    <w:lvl w:ilvl="7" w:tplc="240A0003" w:tentative="1">
      <w:start w:val="1"/>
      <w:numFmt w:val="bullet"/>
      <w:lvlText w:val="o"/>
      <w:lvlJc w:val="left"/>
      <w:pPr>
        <w:ind w:left="4500" w:hanging="360"/>
      </w:pPr>
      <w:rPr>
        <w:rFonts w:ascii="Courier New" w:hAnsi="Courier New" w:cs="Courier New" w:hint="default"/>
      </w:rPr>
    </w:lvl>
    <w:lvl w:ilvl="8" w:tplc="240A0005" w:tentative="1">
      <w:start w:val="1"/>
      <w:numFmt w:val="bullet"/>
      <w:lvlText w:val=""/>
      <w:lvlJc w:val="left"/>
      <w:pPr>
        <w:ind w:left="5220" w:hanging="360"/>
      </w:pPr>
      <w:rPr>
        <w:rFonts w:ascii="Wingdings" w:hAnsi="Wingdings" w:hint="default"/>
      </w:rPr>
    </w:lvl>
  </w:abstractNum>
  <w:abstractNum w:abstractNumId="10">
    <w:nsid w:val="3979275A"/>
    <w:multiLevelType w:val="multilevel"/>
    <w:tmpl w:val="13F855E0"/>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C824CE5"/>
    <w:multiLevelType w:val="hybridMultilevel"/>
    <w:tmpl w:val="5B36A968"/>
    <w:lvl w:ilvl="0" w:tplc="99CA4108">
      <w:start w:val="1"/>
      <w:numFmt w:val="bullet"/>
      <w:lvlText w:val="•"/>
      <w:lvlJc w:val="left"/>
      <w:pPr>
        <w:tabs>
          <w:tab w:val="num" w:pos="720"/>
        </w:tabs>
        <w:ind w:left="720" w:hanging="360"/>
      </w:pPr>
      <w:rPr>
        <w:rFonts w:ascii="Arial" w:hAnsi="Arial" w:hint="default"/>
      </w:rPr>
    </w:lvl>
    <w:lvl w:ilvl="1" w:tplc="646A9ECC">
      <w:start w:val="2889"/>
      <w:numFmt w:val="bullet"/>
      <w:lvlText w:val="•"/>
      <w:lvlJc w:val="left"/>
      <w:pPr>
        <w:tabs>
          <w:tab w:val="num" w:pos="1440"/>
        </w:tabs>
        <w:ind w:left="1440" w:hanging="360"/>
      </w:pPr>
      <w:rPr>
        <w:rFonts w:ascii="Arial" w:hAnsi="Arial" w:hint="default"/>
      </w:rPr>
    </w:lvl>
    <w:lvl w:ilvl="2" w:tplc="627CA9A6">
      <w:start w:val="2889"/>
      <w:numFmt w:val="bullet"/>
      <w:lvlText w:val="•"/>
      <w:lvlJc w:val="left"/>
      <w:pPr>
        <w:tabs>
          <w:tab w:val="num" w:pos="2160"/>
        </w:tabs>
        <w:ind w:left="2160" w:hanging="360"/>
      </w:pPr>
      <w:rPr>
        <w:rFonts w:ascii="Arial" w:hAnsi="Arial" w:hint="default"/>
      </w:rPr>
    </w:lvl>
    <w:lvl w:ilvl="3" w:tplc="E01087A6" w:tentative="1">
      <w:start w:val="1"/>
      <w:numFmt w:val="bullet"/>
      <w:lvlText w:val="•"/>
      <w:lvlJc w:val="left"/>
      <w:pPr>
        <w:tabs>
          <w:tab w:val="num" w:pos="2880"/>
        </w:tabs>
        <w:ind w:left="2880" w:hanging="360"/>
      </w:pPr>
      <w:rPr>
        <w:rFonts w:ascii="Arial" w:hAnsi="Arial" w:hint="default"/>
      </w:rPr>
    </w:lvl>
    <w:lvl w:ilvl="4" w:tplc="8A902D44" w:tentative="1">
      <w:start w:val="1"/>
      <w:numFmt w:val="bullet"/>
      <w:lvlText w:val="•"/>
      <w:lvlJc w:val="left"/>
      <w:pPr>
        <w:tabs>
          <w:tab w:val="num" w:pos="3600"/>
        </w:tabs>
        <w:ind w:left="3600" w:hanging="360"/>
      </w:pPr>
      <w:rPr>
        <w:rFonts w:ascii="Arial" w:hAnsi="Arial" w:hint="default"/>
      </w:rPr>
    </w:lvl>
    <w:lvl w:ilvl="5" w:tplc="E6B2C720" w:tentative="1">
      <w:start w:val="1"/>
      <w:numFmt w:val="bullet"/>
      <w:lvlText w:val="•"/>
      <w:lvlJc w:val="left"/>
      <w:pPr>
        <w:tabs>
          <w:tab w:val="num" w:pos="4320"/>
        </w:tabs>
        <w:ind w:left="4320" w:hanging="360"/>
      </w:pPr>
      <w:rPr>
        <w:rFonts w:ascii="Arial" w:hAnsi="Arial" w:hint="default"/>
      </w:rPr>
    </w:lvl>
    <w:lvl w:ilvl="6" w:tplc="CC7C4418" w:tentative="1">
      <w:start w:val="1"/>
      <w:numFmt w:val="bullet"/>
      <w:lvlText w:val="•"/>
      <w:lvlJc w:val="left"/>
      <w:pPr>
        <w:tabs>
          <w:tab w:val="num" w:pos="5040"/>
        </w:tabs>
        <w:ind w:left="5040" w:hanging="360"/>
      </w:pPr>
      <w:rPr>
        <w:rFonts w:ascii="Arial" w:hAnsi="Arial" w:hint="default"/>
      </w:rPr>
    </w:lvl>
    <w:lvl w:ilvl="7" w:tplc="D4F2C8BC" w:tentative="1">
      <w:start w:val="1"/>
      <w:numFmt w:val="bullet"/>
      <w:lvlText w:val="•"/>
      <w:lvlJc w:val="left"/>
      <w:pPr>
        <w:tabs>
          <w:tab w:val="num" w:pos="5760"/>
        </w:tabs>
        <w:ind w:left="5760" w:hanging="360"/>
      </w:pPr>
      <w:rPr>
        <w:rFonts w:ascii="Arial" w:hAnsi="Arial" w:hint="default"/>
      </w:rPr>
    </w:lvl>
    <w:lvl w:ilvl="8" w:tplc="921E2016" w:tentative="1">
      <w:start w:val="1"/>
      <w:numFmt w:val="bullet"/>
      <w:lvlText w:val="•"/>
      <w:lvlJc w:val="left"/>
      <w:pPr>
        <w:tabs>
          <w:tab w:val="num" w:pos="6480"/>
        </w:tabs>
        <w:ind w:left="6480" w:hanging="360"/>
      </w:pPr>
      <w:rPr>
        <w:rFonts w:ascii="Arial" w:hAnsi="Arial" w:hint="default"/>
      </w:rPr>
    </w:lvl>
  </w:abstractNum>
  <w:abstractNum w:abstractNumId="12">
    <w:nsid w:val="611402BC"/>
    <w:multiLevelType w:val="hybridMultilevel"/>
    <w:tmpl w:val="3514B31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3">
    <w:nsid w:val="64722BB3"/>
    <w:multiLevelType w:val="hybridMultilevel"/>
    <w:tmpl w:val="4ED49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7B3073B"/>
    <w:multiLevelType w:val="hybridMultilevel"/>
    <w:tmpl w:val="44FE425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6FF54D73"/>
    <w:multiLevelType w:val="multilevel"/>
    <w:tmpl w:val="13F855E0"/>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713968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72C67167"/>
    <w:multiLevelType w:val="multilevel"/>
    <w:tmpl w:val="13F855E0"/>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76B72C83"/>
    <w:multiLevelType w:val="multilevel"/>
    <w:tmpl w:val="13F855E0"/>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7E846A20"/>
    <w:multiLevelType w:val="hybridMultilevel"/>
    <w:tmpl w:val="227E909E"/>
    <w:lvl w:ilvl="0" w:tplc="04090001">
      <w:start w:val="1"/>
      <w:numFmt w:val="bullet"/>
      <w:lvlText w:val=""/>
      <w:lvlJc w:val="left"/>
      <w:pPr>
        <w:ind w:left="-475" w:hanging="360"/>
      </w:pPr>
      <w:rPr>
        <w:rFonts w:ascii="Symbol" w:hAnsi="Symbol" w:hint="default"/>
      </w:rPr>
    </w:lvl>
    <w:lvl w:ilvl="1" w:tplc="04090003" w:tentative="1">
      <w:start w:val="1"/>
      <w:numFmt w:val="bullet"/>
      <w:lvlText w:val="o"/>
      <w:lvlJc w:val="left"/>
      <w:pPr>
        <w:ind w:left="245" w:hanging="360"/>
      </w:pPr>
      <w:rPr>
        <w:rFonts w:ascii="Courier New" w:hAnsi="Courier New" w:cs="Courier New" w:hint="default"/>
      </w:rPr>
    </w:lvl>
    <w:lvl w:ilvl="2" w:tplc="04090005" w:tentative="1">
      <w:start w:val="1"/>
      <w:numFmt w:val="bullet"/>
      <w:lvlText w:val=""/>
      <w:lvlJc w:val="left"/>
      <w:pPr>
        <w:ind w:left="965" w:hanging="360"/>
      </w:pPr>
      <w:rPr>
        <w:rFonts w:ascii="Wingdings" w:hAnsi="Wingdings" w:hint="default"/>
      </w:rPr>
    </w:lvl>
    <w:lvl w:ilvl="3" w:tplc="04090001" w:tentative="1">
      <w:start w:val="1"/>
      <w:numFmt w:val="bullet"/>
      <w:lvlText w:val=""/>
      <w:lvlJc w:val="left"/>
      <w:pPr>
        <w:ind w:left="1685" w:hanging="360"/>
      </w:pPr>
      <w:rPr>
        <w:rFonts w:ascii="Symbol" w:hAnsi="Symbol" w:hint="default"/>
      </w:rPr>
    </w:lvl>
    <w:lvl w:ilvl="4" w:tplc="04090003" w:tentative="1">
      <w:start w:val="1"/>
      <w:numFmt w:val="bullet"/>
      <w:lvlText w:val="o"/>
      <w:lvlJc w:val="left"/>
      <w:pPr>
        <w:ind w:left="2405" w:hanging="360"/>
      </w:pPr>
      <w:rPr>
        <w:rFonts w:ascii="Courier New" w:hAnsi="Courier New" w:cs="Courier New" w:hint="default"/>
      </w:rPr>
    </w:lvl>
    <w:lvl w:ilvl="5" w:tplc="04090005" w:tentative="1">
      <w:start w:val="1"/>
      <w:numFmt w:val="bullet"/>
      <w:lvlText w:val=""/>
      <w:lvlJc w:val="left"/>
      <w:pPr>
        <w:ind w:left="3125" w:hanging="360"/>
      </w:pPr>
      <w:rPr>
        <w:rFonts w:ascii="Wingdings" w:hAnsi="Wingdings" w:hint="default"/>
      </w:rPr>
    </w:lvl>
    <w:lvl w:ilvl="6" w:tplc="04090001" w:tentative="1">
      <w:start w:val="1"/>
      <w:numFmt w:val="bullet"/>
      <w:lvlText w:val=""/>
      <w:lvlJc w:val="left"/>
      <w:pPr>
        <w:ind w:left="3845" w:hanging="360"/>
      </w:pPr>
      <w:rPr>
        <w:rFonts w:ascii="Symbol" w:hAnsi="Symbol" w:hint="default"/>
      </w:rPr>
    </w:lvl>
    <w:lvl w:ilvl="7" w:tplc="04090003" w:tentative="1">
      <w:start w:val="1"/>
      <w:numFmt w:val="bullet"/>
      <w:lvlText w:val="o"/>
      <w:lvlJc w:val="left"/>
      <w:pPr>
        <w:ind w:left="4565" w:hanging="360"/>
      </w:pPr>
      <w:rPr>
        <w:rFonts w:ascii="Courier New" w:hAnsi="Courier New" w:cs="Courier New" w:hint="default"/>
      </w:rPr>
    </w:lvl>
    <w:lvl w:ilvl="8" w:tplc="04090005" w:tentative="1">
      <w:start w:val="1"/>
      <w:numFmt w:val="bullet"/>
      <w:lvlText w:val=""/>
      <w:lvlJc w:val="left"/>
      <w:pPr>
        <w:ind w:left="5285" w:hanging="360"/>
      </w:pPr>
      <w:rPr>
        <w:rFonts w:ascii="Wingdings" w:hAnsi="Wingdings" w:hint="default"/>
      </w:rPr>
    </w:lvl>
  </w:abstractNum>
  <w:num w:numId="1">
    <w:abstractNumId w:val="9"/>
  </w:num>
  <w:num w:numId="2">
    <w:abstractNumId w:val="14"/>
  </w:num>
  <w:num w:numId="3">
    <w:abstractNumId w:val="12"/>
  </w:num>
  <w:num w:numId="4">
    <w:abstractNumId w:val="5"/>
  </w:num>
  <w:num w:numId="5">
    <w:abstractNumId w:val="6"/>
  </w:num>
  <w:num w:numId="6">
    <w:abstractNumId w:val="19"/>
  </w:num>
  <w:num w:numId="7">
    <w:abstractNumId w:val="18"/>
  </w:num>
  <w:num w:numId="8">
    <w:abstractNumId w:val="16"/>
  </w:num>
  <w:num w:numId="9">
    <w:abstractNumId w:val="8"/>
  </w:num>
  <w:num w:numId="10">
    <w:abstractNumId w:val="1"/>
  </w:num>
  <w:num w:numId="11">
    <w:abstractNumId w:val="11"/>
  </w:num>
  <w:num w:numId="12">
    <w:abstractNumId w:val="4"/>
  </w:num>
  <w:num w:numId="13">
    <w:abstractNumId w:val="13"/>
  </w:num>
  <w:num w:numId="14">
    <w:abstractNumId w:val="10"/>
  </w:num>
  <w:num w:numId="15">
    <w:abstractNumId w:val="7"/>
  </w:num>
  <w:num w:numId="16">
    <w:abstractNumId w:val="0"/>
  </w:num>
  <w:num w:numId="17">
    <w:abstractNumId w:val="3"/>
  </w:num>
  <w:num w:numId="18">
    <w:abstractNumId w:val="17"/>
  </w:num>
  <w:num w:numId="19">
    <w:abstractNumId w:val="15"/>
  </w:num>
  <w:num w:numId="2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67"/>
    <w:rsid w:val="00015EA8"/>
    <w:rsid w:val="00017541"/>
    <w:rsid w:val="00017A73"/>
    <w:rsid w:val="000225D5"/>
    <w:rsid w:val="00032348"/>
    <w:rsid w:val="00036C6A"/>
    <w:rsid w:val="00050459"/>
    <w:rsid w:val="000531B8"/>
    <w:rsid w:val="000611C3"/>
    <w:rsid w:val="0006351B"/>
    <w:rsid w:val="000742B5"/>
    <w:rsid w:val="00080B90"/>
    <w:rsid w:val="000930BE"/>
    <w:rsid w:val="00093E18"/>
    <w:rsid w:val="00096474"/>
    <w:rsid w:val="0009745A"/>
    <w:rsid w:val="000A0B39"/>
    <w:rsid w:val="000A6E5D"/>
    <w:rsid w:val="000A78DF"/>
    <w:rsid w:val="000B4DCB"/>
    <w:rsid w:val="000B6596"/>
    <w:rsid w:val="000C085B"/>
    <w:rsid w:val="000D179B"/>
    <w:rsid w:val="000E2E01"/>
    <w:rsid w:val="000F3326"/>
    <w:rsid w:val="000F50C2"/>
    <w:rsid w:val="0010160B"/>
    <w:rsid w:val="0010751A"/>
    <w:rsid w:val="00113308"/>
    <w:rsid w:val="001160F4"/>
    <w:rsid w:val="00117427"/>
    <w:rsid w:val="0012114F"/>
    <w:rsid w:val="001424A0"/>
    <w:rsid w:val="001477E1"/>
    <w:rsid w:val="00147988"/>
    <w:rsid w:val="00151BF7"/>
    <w:rsid w:val="00151F1D"/>
    <w:rsid w:val="00176E16"/>
    <w:rsid w:val="00187ADD"/>
    <w:rsid w:val="00192FA0"/>
    <w:rsid w:val="001B0E65"/>
    <w:rsid w:val="001C58D5"/>
    <w:rsid w:val="001D1D5C"/>
    <w:rsid w:val="001D772B"/>
    <w:rsid w:val="001E2F6B"/>
    <w:rsid w:val="001E50FA"/>
    <w:rsid w:val="001E6889"/>
    <w:rsid w:val="001F2CAD"/>
    <w:rsid w:val="001F3613"/>
    <w:rsid w:val="001F3655"/>
    <w:rsid w:val="001F4665"/>
    <w:rsid w:val="001F5712"/>
    <w:rsid w:val="001F5CED"/>
    <w:rsid w:val="001F7F8D"/>
    <w:rsid w:val="002002A6"/>
    <w:rsid w:val="00203334"/>
    <w:rsid w:val="00205E39"/>
    <w:rsid w:val="002130F6"/>
    <w:rsid w:val="00217CA7"/>
    <w:rsid w:val="002200F3"/>
    <w:rsid w:val="00227CCF"/>
    <w:rsid w:val="00256597"/>
    <w:rsid w:val="0025701B"/>
    <w:rsid w:val="00266238"/>
    <w:rsid w:val="00274EDF"/>
    <w:rsid w:val="00277496"/>
    <w:rsid w:val="0028110A"/>
    <w:rsid w:val="00282795"/>
    <w:rsid w:val="002B08DC"/>
    <w:rsid w:val="002B7D90"/>
    <w:rsid w:val="002C1DE4"/>
    <w:rsid w:val="002C3730"/>
    <w:rsid w:val="002C4ADC"/>
    <w:rsid w:val="002D0D1C"/>
    <w:rsid w:val="002E3EFE"/>
    <w:rsid w:val="002F1F5E"/>
    <w:rsid w:val="0030043E"/>
    <w:rsid w:val="00304520"/>
    <w:rsid w:val="00307E3B"/>
    <w:rsid w:val="003146E3"/>
    <w:rsid w:val="00314C37"/>
    <w:rsid w:val="003167CF"/>
    <w:rsid w:val="00325ED0"/>
    <w:rsid w:val="0033029D"/>
    <w:rsid w:val="00341E17"/>
    <w:rsid w:val="0034503F"/>
    <w:rsid w:val="00345146"/>
    <w:rsid w:val="00346B0A"/>
    <w:rsid w:val="0035279B"/>
    <w:rsid w:val="00361495"/>
    <w:rsid w:val="00364EA5"/>
    <w:rsid w:val="003678F2"/>
    <w:rsid w:val="003705BC"/>
    <w:rsid w:val="0038014D"/>
    <w:rsid w:val="0038437D"/>
    <w:rsid w:val="00385E44"/>
    <w:rsid w:val="00386065"/>
    <w:rsid w:val="00386676"/>
    <w:rsid w:val="003954F7"/>
    <w:rsid w:val="00396A0E"/>
    <w:rsid w:val="003B42F1"/>
    <w:rsid w:val="003B673E"/>
    <w:rsid w:val="003C1BD3"/>
    <w:rsid w:val="003C754B"/>
    <w:rsid w:val="003D234B"/>
    <w:rsid w:val="003D26BB"/>
    <w:rsid w:val="003D7260"/>
    <w:rsid w:val="003E1434"/>
    <w:rsid w:val="003F20C7"/>
    <w:rsid w:val="00401055"/>
    <w:rsid w:val="0040341B"/>
    <w:rsid w:val="00407B71"/>
    <w:rsid w:val="00411F22"/>
    <w:rsid w:val="004123B1"/>
    <w:rsid w:val="004128ED"/>
    <w:rsid w:val="0042594F"/>
    <w:rsid w:val="0043294D"/>
    <w:rsid w:val="00446CB1"/>
    <w:rsid w:val="004471B0"/>
    <w:rsid w:val="0044799F"/>
    <w:rsid w:val="004643A9"/>
    <w:rsid w:val="00464655"/>
    <w:rsid w:val="00465B6E"/>
    <w:rsid w:val="00467E25"/>
    <w:rsid w:val="00471FC7"/>
    <w:rsid w:val="0047286F"/>
    <w:rsid w:val="004746AB"/>
    <w:rsid w:val="0048054C"/>
    <w:rsid w:val="004805BC"/>
    <w:rsid w:val="004A2DDF"/>
    <w:rsid w:val="004B2E5D"/>
    <w:rsid w:val="004C28BC"/>
    <w:rsid w:val="004C4910"/>
    <w:rsid w:val="004D11C2"/>
    <w:rsid w:val="004D61EF"/>
    <w:rsid w:val="004D660D"/>
    <w:rsid w:val="004E1177"/>
    <w:rsid w:val="004E713A"/>
    <w:rsid w:val="004E7980"/>
    <w:rsid w:val="004F08FC"/>
    <w:rsid w:val="004F12B8"/>
    <w:rsid w:val="004F4C28"/>
    <w:rsid w:val="00503197"/>
    <w:rsid w:val="00520FBF"/>
    <w:rsid w:val="00521CE8"/>
    <w:rsid w:val="005258A8"/>
    <w:rsid w:val="005311F7"/>
    <w:rsid w:val="00533F21"/>
    <w:rsid w:val="005408F2"/>
    <w:rsid w:val="00541B38"/>
    <w:rsid w:val="0054595D"/>
    <w:rsid w:val="005548ED"/>
    <w:rsid w:val="005562FC"/>
    <w:rsid w:val="00560F50"/>
    <w:rsid w:val="00565ED6"/>
    <w:rsid w:val="005660F7"/>
    <w:rsid w:val="005730C6"/>
    <w:rsid w:val="00577092"/>
    <w:rsid w:val="005932CD"/>
    <w:rsid w:val="0059578C"/>
    <w:rsid w:val="00595946"/>
    <w:rsid w:val="005A1468"/>
    <w:rsid w:val="005A1F45"/>
    <w:rsid w:val="005A34EC"/>
    <w:rsid w:val="005A4F37"/>
    <w:rsid w:val="005A72A8"/>
    <w:rsid w:val="005B1AD0"/>
    <w:rsid w:val="005B64E3"/>
    <w:rsid w:val="005C0ADE"/>
    <w:rsid w:val="005C3426"/>
    <w:rsid w:val="005C4C7F"/>
    <w:rsid w:val="005C61CD"/>
    <w:rsid w:val="005D1DE9"/>
    <w:rsid w:val="005D2746"/>
    <w:rsid w:val="005D5BE9"/>
    <w:rsid w:val="005E13A6"/>
    <w:rsid w:val="005F6E00"/>
    <w:rsid w:val="00601134"/>
    <w:rsid w:val="00601C1F"/>
    <w:rsid w:val="0060659B"/>
    <w:rsid w:val="00612AC4"/>
    <w:rsid w:val="00612C49"/>
    <w:rsid w:val="00622357"/>
    <w:rsid w:val="00626C74"/>
    <w:rsid w:val="00626DBA"/>
    <w:rsid w:val="00635577"/>
    <w:rsid w:val="00642EB6"/>
    <w:rsid w:val="00646843"/>
    <w:rsid w:val="006570CE"/>
    <w:rsid w:val="0066148C"/>
    <w:rsid w:val="006730E0"/>
    <w:rsid w:val="00681DDC"/>
    <w:rsid w:val="00687334"/>
    <w:rsid w:val="0069021E"/>
    <w:rsid w:val="006B1F7C"/>
    <w:rsid w:val="006E0ABD"/>
    <w:rsid w:val="006E21D9"/>
    <w:rsid w:val="006E5CEB"/>
    <w:rsid w:val="007156D5"/>
    <w:rsid w:val="007157BA"/>
    <w:rsid w:val="007162E8"/>
    <w:rsid w:val="007227BE"/>
    <w:rsid w:val="00736CDF"/>
    <w:rsid w:val="00745690"/>
    <w:rsid w:val="007466BB"/>
    <w:rsid w:val="00746B60"/>
    <w:rsid w:val="007500E9"/>
    <w:rsid w:val="00761711"/>
    <w:rsid w:val="00762426"/>
    <w:rsid w:val="0076458C"/>
    <w:rsid w:val="00764EF3"/>
    <w:rsid w:val="00771627"/>
    <w:rsid w:val="00771BA3"/>
    <w:rsid w:val="00774F8D"/>
    <w:rsid w:val="00775432"/>
    <w:rsid w:val="00775D27"/>
    <w:rsid w:val="00777F06"/>
    <w:rsid w:val="00786EAF"/>
    <w:rsid w:val="007871A6"/>
    <w:rsid w:val="0078742E"/>
    <w:rsid w:val="00792C33"/>
    <w:rsid w:val="00796329"/>
    <w:rsid w:val="00796C34"/>
    <w:rsid w:val="00797AB0"/>
    <w:rsid w:val="007A0859"/>
    <w:rsid w:val="007A3F54"/>
    <w:rsid w:val="007A3F56"/>
    <w:rsid w:val="007A60D8"/>
    <w:rsid w:val="007C06A5"/>
    <w:rsid w:val="007C4840"/>
    <w:rsid w:val="007D43A5"/>
    <w:rsid w:val="007D451B"/>
    <w:rsid w:val="007D7C9E"/>
    <w:rsid w:val="007E0766"/>
    <w:rsid w:val="007E5071"/>
    <w:rsid w:val="00801BD3"/>
    <w:rsid w:val="00804C61"/>
    <w:rsid w:val="008127A8"/>
    <w:rsid w:val="00814244"/>
    <w:rsid w:val="00821EB2"/>
    <w:rsid w:val="00841230"/>
    <w:rsid w:val="00841D8F"/>
    <w:rsid w:val="00842354"/>
    <w:rsid w:val="00844D52"/>
    <w:rsid w:val="00845005"/>
    <w:rsid w:val="00857121"/>
    <w:rsid w:val="008831D2"/>
    <w:rsid w:val="00883A0F"/>
    <w:rsid w:val="00884546"/>
    <w:rsid w:val="008A3C8A"/>
    <w:rsid w:val="008A7A00"/>
    <w:rsid w:val="008C260C"/>
    <w:rsid w:val="008C31E3"/>
    <w:rsid w:val="008C3292"/>
    <w:rsid w:val="008D2C11"/>
    <w:rsid w:val="008D7C02"/>
    <w:rsid w:val="008E1DD2"/>
    <w:rsid w:val="008E4673"/>
    <w:rsid w:val="008E596F"/>
    <w:rsid w:val="00900D3A"/>
    <w:rsid w:val="00900D7F"/>
    <w:rsid w:val="009053B4"/>
    <w:rsid w:val="00915157"/>
    <w:rsid w:val="0091588E"/>
    <w:rsid w:val="00921812"/>
    <w:rsid w:val="00926FEA"/>
    <w:rsid w:val="0093001C"/>
    <w:rsid w:val="009358F4"/>
    <w:rsid w:val="00943CE6"/>
    <w:rsid w:val="00945BE0"/>
    <w:rsid w:val="00945CC3"/>
    <w:rsid w:val="0094630E"/>
    <w:rsid w:val="00947E2E"/>
    <w:rsid w:val="0095125D"/>
    <w:rsid w:val="009530F4"/>
    <w:rsid w:val="009628A5"/>
    <w:rsid w:val="00972EBF"/>
    <w:rsid w:val="009745D4"/>
    <w:rsid w:val="00977CE5"/>
    <w:rsid w:val="00983092"/>
    <w:rsid w:val="00987BDE"/>
    <w:rsid w:val="009A1C9C"/>
    <w:rsid w:val="009A2BF1"/>
    <w:rsid w:val="009B3490"/>
    <w:rsid w:val="009D0E3B"/>
    <w:rsid w:val="009D67B0"/>
    <w:rsid w:val="009E62EB"/>
    <w:rsid w:val="009F043D"/>
    <w:rsid w:val="009F3047"/>
    <w:rsid w:val="00A00ADA"/>
    <w:rsid w:val="00A056E4"/>
    <w:rsid w:val="00A17831"/>
    <w:rsid w:val="00A2617A"/>
    <w:rsid w:val="00A27F64"/>
    <w:rsid w:val="00A304BA"/>
    <w:rsid w:val="00A32669"/>
    <w:rsid w:val="00A40E18"/>
    <w:rsid w:val="00A43ECF"/>
    <w:rsid w:val="00A460F9"/>
    <w:rsid w:val="00A54599"/>
    <w:rsid w:val="00A560CF"/>
    <w:rsid w:val="00A6016E"/>
    <w:rsid w:val="00A6123A"/>
    <w:rsid w:val="00A83223"/>
    <w:rsid w:val="00A86096"/>
    <w:rsid w:val="00A87D14"/>
    <w:rsid w:val="00A953C3"/>
    <w:rsid w:val="00AA219E"/>
    <w:rsid w:val="00AA4172"/>
    <w:rsid w:val="00AB0EB0"/>
    <w:rsid w:val="00AB3B5B"/>
    <w:rsid w:val="00AB4B44"/>
    <w:rsid w:val="00AC36C1"/>
    <w:rsid w:val="00AC74C9"/>
    <w:rsid w:val="00AE72CD"/>
    <w:rsid w:val="00AF4155"/>
    <w:rsid w:val="00AF5795"/>
    <w:rsid w:val="00AF7B50"/>
    <w:rsid w:val="00B05CC4"/>
    <w:rsid w:val="00B10618"/>
    <w:rsid w:val="00B200A5"/>
    <w:rsid w:val="00B51175"/>
    <w:rsid w:val="00B530E0"/>
    <w:rsid w:val="00B564FF"/>
    <w:rsid w:val="00B61C57"/>
    <w:rsid w:val="00B662E9"/>
    <w:rsid w:val="00B72320"/>
    <w:rsid w:val="00B9392B"/>
    <w:rsid w:val="00BA0CCD"/>
    <w:rsid w:val="00BA3036"/>
    <w:rsid w:val="00BA3FB4"/>
    <w:rsid w:val="00BA4DA1"/>
    <w:rsid w:val="00BB17AB"/>
    <w:rsid w:val="00BC40FD"/>
    <w:rsid w:val="00BC50D6"/>
    <w:rsid w:val="00BE2B91"/>
    <w:rsid w:val="00BF1653"/>
    <w:rsid w:val="00BF30B6"/>
    <w:rsid w:val="00BF56E6"/>
    <w:rsid w:val="00BF5988"/>
    <w:rsid w:val="00C0156F"/>
    <w:rsid w:val="00C167D3"/>
    <w:rsid w:val="00C237CA"/>
    <w:rsid w:val="00C33BEB"/>
    <w:rsid w:val="00C349C7"/>
    <w:rsid w:val="00C502DB"/>
    <w:rsid w:val="00C50F35"/>
    <w:rsid w:val="00C52ACC"/>
    <w:rsid w:val="00C55C44"/>
    <w:rsid w:val="00C640F9"/>
    <w:rsid w:val="00C66EE2"/>
    <w:rsid w:val="00C70EAC"/>
    <w:rsid w:val="00C71EE3"/>
    <w:rsid w:val="00C74490"/>
    <w:rsid w:val="00C75823"/>
    <w:rsid w:val="00C75B44"/>
    <w:rsid w:val="00C83750"/>
    <w:rsid w:val="00C85D26"/>
    <w:rsid w:val="00CA00E9"/>
    <w:rsid w:val="00CA0D3E"/>
    <w:rsid w:val="00CA2930"/>
    <w:rsid w:val="00CA68B0"/>
    <w:rsid w:val="00CB0AC6"/>
    <w:rsid w:val="00CB4B90"/>
    <w:rsid w:val="00CB5E08"/>
    <w:rsid w:val="00CB6381"/>
    <w:rsid w:val="00CB6655"/>
    <w:rsid w:val="00CC6FCD"/>
    <w:rsid w:val="00CD652C"/>
    <w:rsid w:val="00CD67E6"/>
    <w:rsid w:val="00CE1175"/>
    <w:rsid w:val="00CE124D"/>
    <w:rsid w:val="00CE2C1F"/>
    <w:rsid w:val="00CE5EB9"/>
    <w:rsid w:val="00CF3D17"/>
    <w:rsid w:val="00D042E2"/>
    <w:rsid w:val="00D04D79"/>
    <w:rsid w:val="00D04F80"/>
    <w:rsid w:val="00D20655"/>
    <w:rsid w:val="00D21309"/>
    <w:rsid w:val="00D25EF5"/>
    <w:rsid w:val="00D43C81"/>
    <w:rsid w:val="00D47838"/>
    <w:rsid w:val="00D50857"/>
    <w:rsid w:val="00D56491"/>
    <w:rsid w:val="00D56A1C"/>
    <w:rsid w:val="00D63BF7"/>
    <w:rsid w:val="00D8497F"/>
    <w:rsid w:val="00D87219"/>
    <w:rsid w:val="00D91353"/>
    <w:rsid w:val="00D97A51"/>
    <w:rsid w:val="00DA11FA"/>
    <w:rsid w:val="00DB0597"/>
    <w:rsid w:val="00DB49DB"/>
    <w:rsid w:val="00DC3808"/>
    <w:rsid w:val="00DC4277"/>
    <w:rsid w:val="00DC43EE"/>
    <w:rsid w:val="00DC4D95"/>
    <w:rsid w:val="00DC7D62"/>
    <w:rsid w:val="00DE1303"/>
    <w:rsid w:val="00DE3E91"/>
    <w:rsid w:val="00DE4AD7"/>
    <w:rsid w:val="00DF510C"/>
    <w:rsid w:val="00DF7D77"/>
    <w:rsid w:val="00E00434"/>
    <w:rsid w:val="00E019AB"/>
    <w:rsid w:val="00E033E9"/>
    <w:rsid w:val="00E07297"/>
    <w:rsid w:val="00E26EB0"/>
    <w:rsid w:val="00E467ED"/>
    <w:rsid w:val="00E571AC"/>
    <w:rsid w:val="00E7578E"/>
    <w:rsid w:val="00E82892"/>
    <w:rsid w:val="00E83C29"/>
    <w:rsid w:val="00E948A9"/>
    <w:rsid w:val="00E948C5"/>
    <w:rsid w:val="00E96DAE"/>
    <w:rsid w:val="00EA3A26"/>
    <w:rsid w:val="00EA50E4"/>
    <w:rsid w:val="00EB25DB"/>
    <w:rsid w:val="00EB5111"/>
    <w:rsid w:val="00EC0D42"/>
    <w:rsid w:val="00EC0F18"/>
    <w:rsid w:val="00EC4F54"/>
    <w:rsid w:val="00ED5367"/>
    <w:rsid w:val="00ED6EB7"/>
    <w:rsid w:val="00EF7462"/>
    <w:rsid w:val="00EF7F8E"/>
    <w:rsid w:val="00F06E1B"/>
    <w:rsid w:val="00F15754"/>
    <w:rsid w:val="00F208D9"/>
    <w:rsid w:val="00F210A2"/>
    <w:rsid w:val="00F31664"/>
    <w:rsid w:val="00F352FC"/>
    <w:rsid w:val="00F50971"/>
    <w:rsid w:val="00F50A58"/>
    <w:rsid w:val="00F6107C"/>
    <w:rsid w:val="00F637B4"/>
    <w:rsid w:val="00F64677"/>
    <w:rsid w:val="00F64962"/>
    <w:rsid w:val="00F81BEF"/>
    <w:rsid w:val="00F83D00"/>
    <w:rsid w:val="00F84E0F"/>
    <w:rsid w:val="00F90CD5"/>
    <w:rsid w:val="00FA5470"/>
    <w:rsid w:val="00FA5A31"/>
    <w:rsid w:val="00FB6774"/>
    <w:rsid w:val="00FB6AA1"/>
    <w:rsid w:val="00FB7F99"/>
    <w:rsid w:val="00FC2B3E"/>
    <w:rsid w:val="00FD64A8"/>
    <w:rsid w:val="00FE078E"/>
    <w:rsid w:val="00FE28FE"/>
    <w:rsid w:val="00FF29EC"/>
    <w:rsid w:val="00FF4B67"/>
    <w:rsid w:val="00FF6342"/>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888C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E00"/>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F4B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466BB"/>
    <w:rPr>
      <w:color w:val="0000FF"/>
      <w:u w:val="single"/>
    </w:rPr>
  </w:style>
  <w:style w:type="paragraph" w:styleId="BalloonText">
    <w:name w:val="Balloon Text"/>
    <w:basedOn w:val="Normal"/>
    <w:link w:val="BalloonTextChar"/>
    <w:rsid w:val="005A72A8"/>
    <w:rPr>
      <w:rFonts w:ascii="Tahoma" w:hAnsi="Tahoma" w:cs="Tahoma"/>
      <w:sz w:val="16"/>
      <w:szCs w:val="16"/>
    </w:rPr>
  </w:style>
  <w:style w:type="character" w:customStyle="1" w:styleId="BalloonTextChar">
    <w:name w:val="Balloon Text Char"/>
    <w:basedOn w:val="DefaultParagraphFont"/>
    <w:link w:val="BalloonText"/>
    <w:rsid w:val="005A72A8"/>
    <w:rPr>
      <w:rFonts w:ascii="Tahoma" w:hAnsi="Tahoma" w:cs="Tahoma"/>
      <w:sz w:val="16"/>
      <w:szCs w:val="16"/>
      <w:lang w:val="en-US" w:eastAsia="en-US"/>
    </w:rPr>
  </w:style>
  <w:style w:type="paragraph" w:customStyle="1" w:styleId="Bullet1">
    <w:name w:val="Bullet 1"/>
    <w:basedOn w:val="Normal"/>
    <w:rsid w:val="00314C37"/>
    <w:pPr>
      <w:keepLines/>
      <w:tabs>
        <w:tab w:val="num" w:pos="360"/>
      </w:tabs>
      <w:spacing w:after="120"/>
      <w:ind w:left="360" w:hanging="360"/>
    </w:pPr>
    <w:rPr>
      <w:rFonts w:ascii="Helvetica" w:hAnsi="Helvetica"/>
      <w:sz w:val="22"/>
      <w:szCs w:val="20"/>
    </w:rPr>
  </w:style>
  <w:style w:type="paragraph" w:styleId="ListParagraph">
    <w:name w:val="List Paragraph"/>
    <w:basedOn w:val="Normal"/>
    <w:uiPriority w:val="34"/>
    <w:qFormat/>
    <w:rsid w:val="001160F4"/>
    <w:pPr>
      <w:ind w:left="720"/>
      <w:contextualSpacing/>
    </w:pPr>
  </w:style>
  <w:style w:type="character" w:styleId="FollowedHyperlink">
    <w:name w:val="FollowedHyperlink"/>
    <w:basedOn w:val="DefaultParagraphFont"/>
    <w:rsid w:val="007C4840"/>
    <w:rPr>
      <w:color w:val="800080" w:themeColor="followedHyperlink"/>
      <w:u w:val="single"/>
    </w:rPr>
  </w:style>
  <w:style w:type="paragraph" w:styleId="NormalWeb">
    <w:name w:val="Normal (Web)"/>
    <w:basedOn w:val="Normal"/>
    <w:uiPriority w:val="99"/>
    <w:unhideWhenUsed/>
    <w:rsid w:val="00187ADD"/>
    <w:pPr>
      <w:spacing w:before="100" w:beforeAutospacing="1" w:after="100" w:afterAutospacing="1"/>
    </w:pPr>
    <w:rPr>
      <w:lang w:eastAsia="zh-CN"/>
    </w:rPr>
  </w:style>
  <w:style w:type="paragraph" w:styleId="Header">
    <w:name w:val="header"/>
    <w:basedOn w:val="Normal"/>
    <w:link w:val="HeaderChar"/>
    <w:unhideWhenUsed/>
    <w:rsid w:val="00635577"/>
    <w:pPr>
      <w:tabs>
        <w:tab w:val="center" w:pos="4320"/>
        <w:tab w:val="right" w:pos="8640"/>
      </w:tabs>
    </w:pPr>
  </w:style>
  <w:style w:type="character" w:customStyle="1" w:styleId="HeaderChar">
    <w:name w:val="Header Char"/>
    <w:basedOn w:val="DefaultParagraphFont"/>
    <w:link w:val="Header"/>
    <w:rsid w:val="00635577"/>
    <w:rPr>
      <w:sz w:val="24"/>
      <w:szCs w:val="24"/>
      <w:lang w:val="en-US" w:eastAsia="en-US"/>
    </w:rPr>
  </w:style>
  <w:style w:type="paragraph" w:styleId="Footer">
    <w:name w:val="footer"/>
    <w:basedOn w:val="Normal"/>
    <w:link w:val="FooterChar"/>
    <w:unhideWhenUsed/>
    <w:rsid w:val="00635577"/>
    <w:pPr>
      <w:tabs>
        <w:tab w:val="center" w:pos="4320"/>
        <w:tab w:val="right" w:pos="8640"/>
      </w:tabs>
    </w:pPr>
  </w:style>
  <w:style w:type="character" w:customStyle="1" w:styleId="FooterChar">
    <w:name w:val="Footer Char"/>
    <w:basedOn w:val="DefaultParagraphFont"/>
    <w:link w:val="Footer"/>
    <w:rsid w:val="00635577"/>
    <w:rPr>
      <w:sz w:val="24"/>
      <w:szCs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E00"/>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F4B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466BB"/>
    <w:rPr>
      <w:color w:val="0000FF"/>
      <w:u w:val="single"/>
    </w:rPr>
  </w:style>
  <w:style w:type="paragraph" w:styleId="BalloonText">
    <w:name w:val="Balloon Text"/>
    <w:basedOn w:val="Normal"/>
    <w:link w:val="BalloonTextChar"/>
    <w:rsid w:val="005A72A8"/>
    <w:rPr>
      <w:rFonts w:ascii="Tahoma" w:hAnsi="Tahoma" w:cs="Tahoma"/>
      <w:sz w:val="16"/>
      <w:szCs w:val="16"/>
    </w:rPr>
  </w:style>
  <w:style w:type="character" w:customStyle="1" w:styleId="BalloonTextChar">
    <w:name w:val="Balloon Text Char"/>
    <w:basedOn w:val="DefaultParagraphFont"/>
    <w:link w:val="BalloonText"/>
    <w:rsid w:val="005A72A8"/>
    <w:rPr>
      <w:rFonts w:ascii="Tahoma" w:hAnsi="Tahoma" w:cs="Tahoma"/>
      <w:sz w:val="16"/>
      <w:szCs w:val="16"/>
      <w:lang w:val="en-US" w:eastAsia="en-US"/>
    </w:rPr>
  </w:style>
  <w:style w:type="paragraph" w:customStyle="1" w:styleId="Bullet1">
    <w:name w:val="Bullet 1"/>
    <w:basedOn w:val="Normal"/>
    <w:rsid w:val="00314C37"/>
    <w:pPr>
      <w:keepLines/>
      <w:tabs>
        <w:tab w:val="num" w:pos="360"/>
      </w:tabs>
      <w:spacing w:after="120"/>
      <w:ind w:left="360" w:hanging="360"/>
    </w:pPr>
    <w:rPr>
      <w:rFonts w:ascii="Helvetica" w:hAnsi="Helvetica"/>
      <w:sz w:val="22"/>
      <w:szCs w:val="20"/>
    </w:rPr>
  </w:style>
  <w:style w:type="paragraph" w:styleId="ListParagraph">
    <w:name w:val="List Paragraph"/>
    <w:basedOn w:val="Normal"/>
    <w:uiPriority w:val="34"/>
    <w:qFormat/>
    <w:rsid w:val="001160F4"/>
    <w:pPr>
      <w:ind w:left="720"/>
      <w:contextualSpacing/>
    </w:pPr>
  </w:style>
  <w:style w:type="character" w:styleId="FollowedHyperlink">
    <w:name w:val="FollowedHyperlink"/>
    <w:basedOn w:val="DefaultParagraphFont"/>
    <w:rsid w:val="007C4840"/>
    <w:rPr>
      <w:color w:val="800080" w:themeColor="followedHyperlink"/>
      <w:u w:val="single"/>
    </w:rPr>
  </w:style>
  <w:style w:type="paragraph" w:styleId="NormalWeb">
    <w:name w:val="Normal (Web)"/>
    <w:basedOn w:val="Normal"/>
    <w:uiPriority w:val="99"/>
    <w:unhideWhenUsed/>
    <w:rsid w:val="00187ADD"/>
    <w:pPr>
      <w:spacing w:before="100" w:beforeAutospacing="1" w:after="100" w:afterAutospacing="1"/>
    </w:pPr>
    <w:rPr>
      <w:lang w:eastAsia="zh-CN"/>
    </w:rPr>
  </w:style>
  <w:style w:type="paragraph" w:styleId="Header">
    <w:name w:val="header"/>
    <w:basedOn w:val="Normal"/>
    <w:link w:val="HeaderChar"/>
    <w:unhideWhenUsed/>
    <w:rsid w:val="00635577"/>
    <w:pPr>
      <w:tabs>
        <w:tab w:val="center" w:pos="4320"/>
        <w:tab w:val="right" w:pos="8640"/>
      </w:tabs>
    </w:pPr>
  </w:style>
  <w:style w:type="character" w:customStyle="1" w:styleId="HeaderChar">
    <w:name w:val="Header Char"/>
    <w:basedOn w:val="DefaultParagraphFont"/>
    <w:link w:val="Header"/>
    <w:rsid w:val="00635577"/>
    <w:rPr>
      <w:sz w:val="24"/>
      <w:szCs w:val="24"/>
      <w:lang w:val="en-US" w:eastAsia="en-US"/>
    </w:rPr>
  </w:style>
  <w:style w:type="paragraph" w:styleId="Footer">
    <w:name w:val="footer"/>
    <w:basedOn w:val="Normal"/>
    <w:link w:val="FooterChar"/>
    <w:unhideWhenUsed/>
    <w:rsid w:val="00635577"/>
    <w:pPr>
      <w:tabs>
        <w:tab w:val="center" w:pos="4320"/>
        <w:tab w:val="right" w:pos="8640"/>
      </w:tabs>
    </w:pPr>
  </w:style>
  <w:style w:type="character" w:customStyle="1" w:styleId="FooterChar">
    <w:name w:val="Footer Char"/>
    <w:basedOn w:val="DefaultParagraphFont"/>
    <w:link w:val="Footer"/>
    <w:rsid w:val="00635577"/>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21744">
      <w:bodyDiv w:val="1"/>
      <w:marLeft w:val="0"/>
      <w:marRight w:val="0"/>
      <w:marTop w:val="0"/>
      <w:marBottom w:val="0"/>
      <w:divBdr>
        <w:top w:val="none" w:sz="0" w:space="0" w:color="auto"/>
        <w:left w:val="none" w:sz="0" w:space="0" w:color="auto"/>
        <w:bottom w:val="none" w:sz="0" w:space="0" w:color="auto"/>
        <w:right w:val="none" w:sz="0" w:space="0" w:color="auto"/>
      </w:divBdr>
    </w:div>
    <w:div w:id="53479180">
      <w:bodyDiv w:val="1"/>
      <w:marLeft w:val="0"/>
      <w:marRight w:val="0"/>
      <w:marTop w:val="0"/>
      <w:marBottom w:val="0"/>
      <w:divBdr>
        <w:top w:val="none" w:sz="0" w:space="0" w:color="auto"/>
        <w:left w:val="none" w:sz="0" w:space="0" w:color="auto"/>
        <w:bottom w:val="none" w:sz="0" w:space="0" w:color="auto"/>
        <w:right w:val="none" w:sz="0" w:space="0" w:color="auto"/>
      </w:divBdr>
      <w:divsChild>
        <w:div w:id="1181816046">
          <w:marLeft w:val="0"/>
          <w:marRight w:val="0"/>
          <w:marTop w:val="0"/>
          <w:marBottom w:val="0"/>
          <w:divBdr>
            <w:top w:val="none" w:sz="0" w:space="0" w:color="auto"/>
            <w:left w:val="none" w:sz="0" w:space="0" w:color="auto"/>
            <w:bottom w:val="none" w:sz="0" w:space="0" w:color="auto"/>
            <w:right w:val="none" w:sz="0" w:space="0" w:color="auto"/>
          </w:divBdr>
        </w:div>
      </w:divsChild>
    </w:div>
    <w:div w:id="99687540">
      <w:bodyDiv w:val="1"/>
      <w:marLeft w:val="0"/>
      <w:marRight w:val="0"/>
      <w:marTop w:val="0"/>
      <w:marBottom w:val="0"/>
      <w:divBdr>
        <w:top w:val="none" w:sz="0" w:space="0" w:color="auto"/>
        <w:left w:val="none" w:sz="0" w:space="0" w:color="auto"/>
        <w:bottom w:val="none" w:sz="0" w:space="0" w:color="auto"/>
        <w:right w:val="none" w:sz="0" w:space="0" w:color="auto"/>
      </w:divBdr>
    </w:div>
    <w:div w:id="196242825">
      <w:bodyDiv w:val="1"/>
      <w:marLeft w:val="0"/>
      <w:marRight w:val="0"/>
      <w:marTop w:val="0"/>
      <w:marBottom w:val="0"/>
      <w:divBdr>
        <w:top w:val="none" w:sz="0" w:space="0" w:color="auto"/>
        <w:left w:val="none" w:sz="0" w:space="0" w:color="auto"/>
        <w:bottom w:val="none" w:sz="0" w:space="0" w:color="auto"/>
        <w:right w:val="none" w:sz="0" w:space="0" w:color="auto"/>
      </w:divBdr>
    </w:div>
    <w:div w:id="246231524">
      <w:bodyDiv w:val="1"/>
      <w:marLeft w:val="0"/>
      <w:marRight w:val="0"/>
      <w:marTop w:val="0"/>
      <w:marBottom w:val="0"/>
      <w:divBdr>
        <w:top w:val="none" w:sz="0" w:space="0" w:color="auto"/>
        <w:left w:val="none" w:sz="0" w:space="0" w:color="auto"/>
        <w:bottom w:val="none" w:sz="0" w:space="0" w:color="auto"/>
        <w:right w:val="none" w:sz="0" w:space="0" w:color="auto"/>
      </w:divBdr>
    </w:div>
    <w:div w:id="298539784">
      <w:bodyDiv w:val="1"/>
      <w:marLeft w:val="0"/>
      <w:marRight w:val="0"/>
      <w:marTop w:val="0"/>
      <w:marBottom w:val="0"/>
      <w:divBdr>
        <w:top w:val="none" w:sz="0" w:space="0" w:color="auto"/>
        <w:left w:val="none" w:sz="0" w:space="0" w:color="auto"/>
        <w:bottom w:val="none" w:sz="0" w:space="0" w:color="auto"/>
        <w:right w:val="none" w:sz="0" w:space="0" w:color="auto"/>
      </w:divBdr>
    </w:div>
    <w:div w:id="316343401">
      <w:bodyDiv w:val="1"/>
      <w:marLeft w:val="0"/>
      <w:marRight w:val="0"/>
      <w:marTop w:val="0"/>
      <w:marBottom w:val="0"/>
      <w:divBdr>
        <w:top w:val="none" w:sz="0" w:space="0" w:color="auto"/>
        <w:left w:val="none" w:sz="0" w:space="0" w:color="auto"/>
        <w:bottom w:val="none" w:sz="0" w:space="0" w:color="auto"/>
        <w:right w:val="none" w:sz="0" w:space="0" w:color="auto"/>
      </w:divBdr>
    </w:div>
    <w:div w:id="330639709">
      <w:bodyDiv w:val="1"/>
      <w:marLeft w:val="0"/>
      <w:marRight w:val="0"/>
      <w:marTop w:val="0"/>
      <w:marBottom w:val="0"/>
      <w:divBdr>
        <w:top w:val="none" w:sz="0" w:space="0" w:color="auto"/>
        <w:left w:val="none" w:sz="0" w:space="0" w:color="auto"/>
        <w:bottom w:val="none" w:sz="0" w:space="0" w:color="auto"/>
        <w:right w:val="none" w:sz="0" w:space="0" w:color="auto"/>
      </w:divBdr>
    </w:div>
    <w:div w:id="345257321">
      <w:bodyDiv w:val="1"/>
      <w:marLeft w:val="0"/>
      <w:marRight w:val="0"/>
      <w:marTop w:val="0"/>
      <w:marBottom w:val="0"/>
      <w:divBdr>
        <w:top w:val="none" w:sz="0" w:space="0" w:color="auto"/>
        <w:left w:val="none" w:sz="0" w:space="0" w:color="auto"/>
        <w:bottom w:val="none" w:sz="0" w:space="0" w:color="auto"/>
        <w:right w:val="none" w:sz="0" w:space="0" w:color="auto"/>
      </w:divBdr>
      <w:divsChild>
        <w:div w:id="48382584">
          <w:marLeft w:val="0"/>
          <w:marRight w:val="0"/>
          <w:marTop w:val="0"/>
          <w:marBottom w:val="0"/>
          <w:divBdr>
            <w:top w:val="none" w:sz="0" w:space="0" w:color="auto"/>
            <w:left w:val="none" w:sz="0" w:space="0" w:color="auto"/>
            <w:bottom w:val="none" w:sz="0" w:space="0" w:color="auto"/>
            <w:right w:val="none" w:sz="0" w:space="0" w:color="auto"/>
          </w:divBdr>
          <w:divsChild>
            <w:div w:id="1545603983">
              <w:marLeft w:val="0"/>
              <w:marRight w:val="0"/>
              <w:marTop w:val="0"/>
              <w:marBottom w:val="0"/>
              <w:divBdr>
                <w:top w:val="none" w:sz="0" w:space="0" w:color="auto"/>
                <w:left w:val="none" w:sz="0" w:space="0" w:color="auto"/>
                <w:bottom w:val="none" w:sz="0" w:space="0" w:color="auto"/>
                <w:right w:val="none" w:sz="0" w:space="0" w:color="auto"/>
              </w:divBdr>
              <w:divsChild>
                <w:div w:id="1086224688">
                  <w:marLeft w:val="0"/>
                  <w:marRight w:val="0"/>
                  <w:marTop w:val="0"/>
                  <w:marBottom w:val="0"/>
                  <w:divBdr>
                    <w:top w:val="none" w:sz="0" w:space="0" w:color="auto"/>
                    <w:left w:val="none" w:sz="0" w:space="0" w:color="auto"/>
                    <w:bottom w:val="none" w:sz="0" w:space="0" w:color="auto"/>
                    <w:right w:val="none" w:sz="0" w:space="0" w:color="auto"/>
                  </w:divBdr>
                  <w:divsChild>
                    <w:div w:id="748582702">
                      <w:marLeft w:val="0"/>
                      <w:marRight w:val="0"/>
                      <w:marTop w:val="0"/>
                      <w:marBottom w:val="0"/>
                      <w:divBdr>
                        <w:top w:val="none" w:sz="0" w:space="0" w:color="auto"/>
                        <w:left w:val="none" w:sz="0" w:space="0" w:color="auto"/>
                        <w:bottom w:val="none" w:sz="0" w:space="0" w:color="auto"/>
                        <w:right w:val="none" w:sz="0" w:space="0" w:color="auto"/>
                      </w:divBdr>
                      <w:divsChild>
                        <w:div w:id="2001619878">
                          <w:marLeft w:val="15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80517537">
      <w:bodyDiv w:val="1"/>
      <w:marLeft w:val="0"/>
      <w:marRight w:val="0"/>
      <w:marTop w:val="0"/>
      <w:marBottom w:val="0"/>
      <w:divBdr>
        <w:top w:val="none" w:sz="0" w:space="0" w:color="auto"/>
        <w:left w:val="none" w:sz="0" w:space="0" w:color="auto"/>
        <w:bottom w:val="none" w:sz="0" w:space="0" w:color="auto"/>
        <w:right w:val="none" w:sz="0" w:space="0" w:color="auto"/>
      </w:divBdr>
      <w:divsChild>
        <w:div w:id="1736508072">
          <w:marLeft w:val="446"/>
          <w:marRight w:val="0"/>
          <w:marTop w:val="120"/>
          <w:marBottom w:val="120"/>
          <w:divBdr>
            <w:top w:val="none" w:sz="0" w:space="0" w:color="auto"/>
            <w:left w:val="none" w:sz="0" w:space="0" w:color="auto"/>
            <w:bottom w:val="none" w:sz="0" w:space="0" w:color="auto"/>
            <w:right w:val="none" w:sz="0" w:space="0" w:color="auto"/>
          </w:divBdr>
        </w:div>
        <w:div w:id="1219393094">
          <w:marLeft w:val="446"/>
          <w:marRight w:val="0"/>
          <w:marTop w:val="120"/>
          <w:marBottom w:val="120"/>
          <w:divBdr>
            <w:top w:val="none" w:sz="0" w:space="0" w:color="auto"/>
            <w:left w:val="none" w:sz="0" w:space="0" w:color="auto"/>
            <w:bottom w:val="none" w:sz="0" w:space="0" w:color="auto"/>
            <w:right w:val="none" w:sz="0" w:space="0" w:color="auto"/>
          </w:divBdr>
        </w:div>
        <w:div w:id="1029841918">
          <w:marLeft w:val="994"/>
          <w:marRight w:val="0"/>
          <w:marTop w:val="120"/>
          <w:marBottom w:val="120"/>
          <w:divBdr>
            <w:top w:val="none" w:sz="0" w:space="0" w:color="auto"/>
            <w:left w:val="none" w:sz="0" w:space="0" w:color="auto"/>
            <w:bottom w:val="none" w:sz="0" w:space="0" w:color="auto"/>
            <w:right w:val="none" w:sz="0" w:space="0" w:color="auto"/>
          </w:divBdr>
        </w:div>
        <w:div w:id="108204838">
          <w:marLeft w:val="994"/>
          <w:marRight w:val="0"/>
          <w:marTop w:val="120"/>
          <w:marBottom w:val="120"/>
          <w:divBdr>
            <w:top w:val="none" w:sz="0" w:space="0" w:color="auto"/>
            <w:left w:val="none" w:sz="0" w:space="0" w:color="auto"/>
            <w:bottom w:val="none" w:sz="0" w:space="0" w:color="auto"/>
            <w:right w:val="none" w:sz="0" w:space="0" w:color="auto"/>
          </w:divBdr>
        </w:div>
      </w:divsChild>
    </w:div>
    <w:div w:id="418646724">
      <w:bodyDiv w:val="1"/>
      <w:marLeft w:val="0"/>
      <w:marRight w:val="0"/>
      <w:marTop w:val="0"/>
      <w:marBottom w:val="0"/>
      <w:divBdr>
        <w:top w:val="none" w:sz="0" w:space="0" w:color="auto"/>
        <w:left w:val="none" w:sz="0" w:space="0" w:color="auto"/>
        <w:bottom w:val="none" w:sz="0" w:space="0" w:color="auto"/>
        <w:right w:val="none" w:sz="0" w:space="0" w:color="auto"/>
      </w:divBdr>
    </w:div>
    <w:div w:id="483469867">
      <w:bodyDiv w:val="1"/>
      <w:marLeft w:val="0"/>
      <w:marRight w:val="0"/>
      <w:marTop w:val="0"/>
      <w:marBottom w:val="0"/>
      <w:divBdr>
        <w:top w:val="none" w:sz="0" w:space="0" w:color="auto"/>
        <w:left w:val="none" w:sz="0" w:space="0" w:color="auto"/>
        <w:bottom w:val="none" w:sz="0" w:space="0" w:color="auto"/>
        <w:right w:val="none" w:sz="0" w:space="0" w:color="auto"/>
      </w:divBdr>
      <w:divsChild>
        <w:div w:id="2082633006">
          <w:marLeft w:val="0"/>
          <w:marRight w:val="0"/>
          <w:marTop w:val="0"/>
          <w:marBottom w:val="0"/>
          <w:divBdr>
            <w:top w:val="none" w:sz="0" w:space="0" w:color="auto"/>
            <w:left w:val="none" w:sz="0" w:space="0" w:color="auto"/>
            <w:bottom w:val="none" w:sz="0" w:space="0" w:color="auto"/>
            <w:right w:val="none" w:sz="0" w:space="0" w:color="auto"/>
          </w:divBdr>
          <w:divsChild>
            <w:div w:id="2146582128">
              <w:marLeft w:val="0"/>
              <w:marRight w:val="0"/>
              <w:marTop w:val="0"/>
              <w:marBottom w:val="0"/>
              <w:divBdr>
                <w:top w:val="none" w:sz="0" w:space="0" w:color="auto"/>
                <w:left w:val="none" w:sz="0" w:space="0" w:color="auto"/>
                <w:bottom w:val="none" w:sz="0" w:space="0" w:color="auto"/>
                <w:right w:val="none" w:sz="0" w:space="0" w:color="auto"/>
              </w:divBdr>
              <w:divsChild>
                <w:div w:id="1610434308">
                  <w:marLeft w:val="0"/>
                  <w:marRight w:val="0"/>
                  <w:marTop w:val="0"/>
                  <w:marBottom w:val="0"/>
                  <w:divBdr>
                    <w:top w:val="none" w:sz="0" w:space="0" w:color="auto"/>
                    <w:left w:val="none" w:sz="0" w:space="0" w:color="auto"/>
                    <w:bottom w:val="none" w:sz="0" w:space="0" w:color="auto"/>
                    <w:right w:val="none" w:sz="0" w:space="0" w:color="auto"/>
                  </w:divBdr>
                  <w:divsChild>
                    <w:div w:id="559368116">
                      <w:marLeft w:val="0"/>
                      <w:marRight w:val="0"/>
                      <w:marTop w:val="0"/>
                      <w:marBottom w:val="0"/>
                      <w:divBdr>
                        <w:top w:val="none" w:sz="0" w:space="0" w:color="auto"/>
                        <w:left w:val="none" w:sz="0" w:space="0" w:color="auto"/>
                        <w:bottom w:val="none" w:sz="0" w:space="0" w:color="auto"/>
                        <w:right w:val="none" w:sz="0" w:space="0" w:color="auto"/>
                      </w:divBdr>
                      <w:divsChild>
                        <w:div w:id="978462076">
                          <w:marLeft w:val="15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30345191">
      <w:bodyDiv w:val="1"/>
      <w:marLeft w:val="0"/>
      <w:marRight w:val="0"/>
      <w:marTop w:val="0"/>
      <w:marBottom w:val="0"/>
      <w:divBdr>
        <w:top w:val="none" w:sz="0" w:space="0" w:color="auto"/>
        <w:left w:val="none" w:sz="0" w:space="0" w:color="auto"/>
        <w:bottom w:val="none" w:sz="0" w:space="0" w:color="auto"/>
        <w:right w:val="none" w:sz="0" w:space="0" w:color="auto"/>
      </w:divBdr>
    </w:div>
    <w:div w:id="545675811">
      <w:bodyDiv w:val="1"/>
      <w:marLeft w:val="0"/>
      <w:marRight w:val="0"/>
      <w:marTop w:val="0"/>
      <w:marBottom w:val="0"/>
      <w:divBdr>
        <w:top w:val="none" w:sz="0" w:space="0" w:color="auto"/>
        <w:left w:val="none" w:sz="0" w:space="0" w:color="auto"/>
        <w:bottom w:val="none" w:sz="0" w:space="0" w:color="auto"/>
        <w:right w:val="none" w:sz="0" w:space="0" w:color="auto"/>
      </w:divBdr>
      <w:divsChild>
        <w:div w:id="1154104111">
          <w:marLeft w:val="0"/>
          <w:marRight w:val="0"/>
          <w:marTop w:val="0"/>
          <w:marBottom w:val="0"/>
          <w:divBdr>
            <w:top w:val="none" w:sz="0" w:space="0" w:color="auto"/>
            <w:left w:val="none" w:sz="0" w:space="0" w:color="auto"/>
            <w:bottom w:val="none" w:sz="0" w:space="0" w:color="auto"/>
            <w:right w:val="none" w:sz="0" w:space="0" w:color="auto"/>
          </w:divBdr>
          <w:divsChild>
            <w:div w:id="1513226468">
              <w:marLeft w:val="0"/>
              <w:marRight w:val="0"/>
              <w:marTop w:val="0"/>
              <w:marBottom w:val="0"/>
              <w:divBdr>
                <w:top w:val="none" w:sz="0" w:space="0" w:color="auto"/>
                <w:left w:val="none" w:sz="0" w:space="0" w:color="auto"/>
                <w:bottom w:val="none" w:sz="0" w:space="0" w:color="auto"/>
                <w:right w:val="none" w:sz="0" w:space="0" w:color="auto"/>
              </w:divBdr>
              <w:divsChild>
                <w:div w:id="785008647">
                  <w:marLeft w:val="0"/>
                  <w:marRight w:val="0"/>
                  <w:marTop w:val="0"/>
                  <w:marBottom w:val="0"/>
                  <w:divBdr>
                    <w:top w:val="none" w:sz="0" w:space="0" w:color="auto"/>
                    <w:left w:val="none" w:sz="0" w:space="0" w:color="auto"/>
                    <w:bottom w:val="none" w:sz="0" w:space="0" w:color="auto"/>
                    <w:right w:val="none" w:sz="0" w:space="0" w:color="auto"/>
                  </w:divBdr>
                  <w:divsChild>
                    <w:div w:id="1687824078">
                      <w:marLeft w:val="0"/>
                      <w:marRight w:val="0"/>
                      <w:marTop w:val="0"/>
                      <w:marBottom w:val="0"/>
                      <w:divBdr>
                        <w:top w:val="none" w:sz="0" w:space="0" w:color="auto"/>
                        <w:left w:val="none" w:sz="0" w:space="0" w:color="auto"/>
                        <w:bottom w:val="none" w:sz="0" w:space="0" w:color="auto"/>
                        <w:right w:val="none" w:sz="0" w:space="0" w:color="auto"/>
                      </w:divBdr>
                      <w:divsChild>
                        <w:div w:id="1393578075">
                          <w:marLeft w:val="15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85727386">
      <w:bodyDiv w:val="1"/>
      <w:marLeft w:val="0"/>
      <w:marRight w:val="0"/>
      <w:marTop w:val="0"/>
      <w:marBottom w:val="0"/>
      <w:divBdr>
        <w:top w:val="none" w:sz="0" w:space="0" w:color="auto"/>
        <w:left w:val="none" w:sz="0" w:space="0" w:color="auto"/>
        <w:bottom w:val="none" w:sz="0" w:space="0" w:color="auto"/>
        <w:right w:val="none" w:sz="0" w:space="0" w:color="auto"/>
      </w:divBdr>
    </w:div>
    <w:div w:id="623001586">
      <w:bodyDiv w:val="1"/>
      <w:marLeft w:val="0"/>
      <w:marRight w:val="0"/>
      <w:marTop w:val="0"/>
      <w:marBottom w:val="0"/>
      <w:divBdr>
        <w:top w:val="none" w:sz="0" w:space="0" w:color="auto"/>
        <w:left w:val="none" w:sz="0" w:space="0" w:color="auto"/>
        <w:bottom w:val="none" w:sz="0" w:space="0" w:color="auto"/>
        <w:right w:val="none" w:sz="0" w:space="0" w:color="auto"/>
      </w:divBdr>
    </w:div>
    <w:div w:id="731274595">
      <w:bodyDiv w:val="1"/>
      <w:marLeft w:val="0"/>
      <w:marRight w:val="0"/>
      <w:marTop w:val="0"/>
      <w:marBottom w:val="0"/>
      <w:divBdr>
        <w:top w:val="none" w:sz="0" w:space="0" w:color="auto"/>
        <w:left w:val="none" w:sz="0" w:space="0" w:color="auto"/>
        <w:bottom w:val="none" w:sz="0" w:space="0" w:color="auto"/>
        <w:right w:val="none" w:sz="0" w:space="0" w:color="auto"/>
      </w:divBdr>
    </w:div>
    <w:div w:id="784886939">
      <w:bodyDiv w:val="1"/>
      <w:marLeft w:val="0"/>
      <w:marRight w:val="0"/>
      <w:marTop w:val="0"/>
      <w:marBottom w:val="0"/>
      <w:divBdr>
        <w:top w:val="none" w:sz="0" w:space="0" w:color="auto"/>
        <w:left w:val="none" w:sz="0" w:space="0" w:color="auto"/>
        <w:bottom w:val="none" w:sz="0" w:space="0" w:color="auto"/>
        <w:right w:val="none" w:sz="0" w:space="0" w:color="auto"/>
      </w:divBdr>
      <w:divsChild>
        <w:div w:id="1854030504">
          <w:marLeft w:val="446"/>
          <w:marRight w:val="0"/>
          <w:marTop w:val="120"/>
          <w:marBottom w:val="120"/>
          <w:divBdr>
            <w:top w:val="none" w:sz="0" w:space="0" w:color="auto"/>
            <w:left w:val="none" w:sz="0" w:space="0" w:color="auto"/>
            <w:bottom w:val="none" w:sz="0" w:space="0" w:color="auto"/>
            <w:right w:val="none" w:sz="0" w:space="0" w:color="auto"/>
          </w:divBdr>
        </w:div>
        <w:div w:id="1983582065">
          <w:marLeft w:val="1166"/>
          <w:marRight w:val="0"/>
          <w:marTop w:val="60"/>
          <w:marBottom w:val="60"/>
          <w:divBdr>
            <w:top w:val="none" w:sz="0" w:space="0" w:color="auto"/>
            <w:left w:val="none" w:sz="0" w:space="0" w:color="auto"/>
            <w:bottom w:val="none" w:sz="0" w:space="0" w:color="auto"/>
            <w:right w:val="none" w:sz="0" w:space="0" w:color="auto"/>
          </w:divBdr>
        </w:div>
        <w:div w:id="356583990">
          <w:marLeft w:val="1886"/>
          <w:marRight w:val="0"/>
          <w:marTop w:val="60"/>
          <w:marBottom w:val="60"/>
          <w:divBdr>
            <w:top w:val="none" w:sz="0" w:space="0" w:color="auto"/>
            <w:left w:val="none" w:sz="0" w:space="0" w:color="auto"/>
            <w:bottom w:val="none" w:sz="0" w:space="0" w:color="auto"/>
            <w:right w:val="none" w:sz="0" w:space="0" w:color="auto"/>
          </w:divBdr>
        </w:div>
        <w:div w:id="351882563">
          <w:marLeft w:val="1886"/>
          <w:marRight w:val="0"/>
          <w:marTop w:val="60"/>
          <w:marBottom w:val="60"/>
          <w:divBdr>
            <w:top w:val="none" w:sz="0" w:space="0" w:color="auto"/>
            <w:left w:val="none" w:sz="0" w:space="0" w:color="auto"/>
            <w:bottom w:val="none" w:sz="0" w:space="0" w:color="auto"/>
            <w:right w:val="none" w:sz="0" w:space="0" w:color="auto"/>
          </w:divBdr>
        </w:div>
        <w:div w:id="967778583">
          <w:marLeft w:val="1166"/>
          <w:marRight w:val="0"/>
          <w:marTop w:val="60"/>
          <w:marBottom w:val="60"/>
          <w:divBdr>
            <w:top w:val="none" w:sz="0" w:space="0" w:color="auto"/>
            <w:left w:val="none" w:sz="0" w:space="0" w:color="auto"/>
            <w:bottom w:val="none" w:sz="0" w:space="0" w:color="auto"/>
            <w:right w:val="none" w:sz="0" w:space="0" w:color="auto"/>
          </w:divBdr>
        </w:div>
        <w:div w:id="856389793">
          <w:marLeft w:val="1166"/>
          <w:marRight w:val="0"/>
          <w:marTop w:val="60"/>
          <w:marBottom w:val="60"/>
          <w:divBdr>
            <w:top w:val="none" w:sz="0" w:space="0" w:color="auto"/>
            <w:left w:val="none" w:sz="0" w:space="0" w:color="auto"/>
            <w:bottom w:val="none" w:sz="0" w:space="0" w:color="auto"/>
            <w:right w:val="none" w:sz="0" w:space="0" w:color="auto"/>
          </w:divBdr>
        </w:div>
        <w:div w:id="1775513811">
          <w:marLeft w:val="1166"/>
          <w:marRight w:val="0"/>
          <w:marTop w:val="60"/>
          <w:marBottom w:val="60"/>
          <w:divBdr>
            <w:top w:val="none" w:sz="0" w:space="0" w:color="auto"/>
            <w:left w:val="none" w:sz="0" w:space="0" w:color="auto"/>
            <w:bottom w:val="none" w:sz="0" w:space="0" w:color="auto"/>
            <w:right w:val="none" w:sz="0" w:space="0" w:color="auto"/>
          </w:divBdr>
        </w:div>
      </w:divsChild>
    </w:div>
    <w:div w:id="855732507">
      <w:bodyDiv w:val="1"/>
      <w:marLeft w:val="0"/>
      <w:marRight w:val="0"/>
      <w:marTop w:val="0"/>
      <w:marBottom w:val="0"/>
      <w:divBdr>
        <w:top w:val="none" w:sz="0" w:space="0" w:color="auto"/>
        <w:left w:val="none" w:sz="0" w:space="0" w:color="auto"/>
        <w:bottom w:val="none" w:sz="0" w:space="0" w:color="auto"/>
        <w:right w:val="none" w:sz="0" w:space="0" w:color="auto"/>
      </w:divBdr>
    </w:div>
    <w:div w:id="911280426">
      <w:bodyDiv w:val="1"/>
      <w:marLeft w:val="0"/>
      <w:marRight w:val="0"/>
      <w:marTop w:val="0"/>
      <w:marBottom w:val="0"/>
      <w:divBdr>
        <w:top w:val="none" w:sz="0" w:space="0" w:color="auto"/>
        <w:left w:val="none" w:sz="0" w:space="0" w:color="auto"/>
        <w:bottom w:val="none" w:sz="0" w:space="0" w:color="auto"/>
        <w:right w:val="none" w:sz="0" w:space="0" w:color="auto"/>
      </w:divBdr>
    </w:div>
    <w:div w:id="931164112">
      <w:bodyDiv w:val="1"/>
      <w:marLeft w:val="0"/>
      <w:marRight w:val="0"/>
      <w:marTop w:val="0"/>
      <w:marBottom w:val="0"/>
      <w:divBdr>
        <w:top w:val="none" w:sz="0" w:space="0" w:color="auto"/>
        <w:left w:val="none" w:sz="0" w:space="0" w:color="auto"/>
        <w:bottom w:val="none" w:sz="0" w:space="0" w:color="auto"/>
        <w:right w:val="none" w:sz="0" w:space="0" w:color="auto"/>
      </w:divBdr>
    </w:div>
    <w:div w:id="1017578514">
      <w:bodyDiv w:val="1"/>
      <w:marLeft w:val="0"/>
      <w:marRight w:val="0"/>
      <w:marTop w:val="0"/>
      <w:marBottom w:val="0"/>
      <w:divBdr>
        <w:top w:val="none" w:sz="0" w:space="0" w:color="auto"/>
        <w:left w:val="none" w:sz="0" w:space="0" w:color="auto"/>
        <w:bottom w:val="none" w:sz="0" w:space="0" w:color="auto"/>
        <w:right w:val="none" w:sz="0" w:space="0" w:color="auto"/>
      </w:divBdr>
    </w:div>
    <w:div w:id="1038579515">
      <w:bodyDiv w:val="1"/>
      <w:marLeft w:val="0"/>
      <w:marRight w:val="0"/>
      <w:marTop w:val="0"/>
      <w:marBottom w:val="0"/>
      <w:divBdr>
        <w:top w:val="none" w:sz="0" w:space="0" w:color="auto"/>
        <w:left w:val="none" w:sz="0" w:space="0" w:color="auto"/>
        <w:bottom w:val="none" w:sz="0" w:space="0" w:color="auto"/>
        <w:right w:val="none" w:sz="0" w:space="0" w:color="auto"/>
      </w:divBdr>
    </w:div>
    <w:div w:id="1041436663">
      <w:bodyDiv w:val="1"/>
      <w:marLeft w:val="0"/>
      <w:marRight w:val="0"/>
      <w:marTop w:val="0"/>
      <w:marBottom w:val="0"/>
      <w:divBdr>
        <w:top w:val="none" w:sz="0" w:space="0" w:color="auto"/>
        <w:left w:val="none" w:sz="0" w:space="0" w:color="auto"/>
        <w:bottom w:val="none" w:sz="0" w:space="0" w:color="auto"/>
        <w:right w:val="none" w:sz="0" w:space="0" w:color="auto"/>
      </w:divBdr>
    </w:div>
    <w:div w:id="1067075618">
      <w:bodyDiv w:val="1"/>
      <w:marLeft w:val="0"/>
      <w:marRight w:val="0"/>
      <w:marTop w:val="0"/>
      <w:marBottom w:val="0"/>
      <w:divBdr>
        <w:top w:val="none" w:sz="0" w:space="0" w:color="auto"/>
        <w:left w:val="none" w:sz="0" w:space="0" w:color="auto"/>
        <w:bottom w:val="none" w:sz="0" w:space="0" w:color="auto"/>
        <w:right w:val="none" w:sz="0" w:space="0" w:color="auto"/>
      </w:divBdr>
      <w:divsChild>
        <w:div w:id="691490466">
          <w:marLeft w:val="0"/>
          <w:marRight w:val="0"/>
          <w:marTop w:val="0"/>
          <w:marBottom w:val="0"/>
          <w:divBdr>
            <w:top w:val="none" w:sz="0" w:space="0" w:color="auto"/>
            <w:left w:val="none" w:sz="0" w:space="0" w:color="auto"/>
            <w:bottom w:val="none" w:sz="0" w:space="0" w:color="auto"/>
            <w:right w:val="none" w:sz="0" w:space="0" w:color="auto"/>
          </w:divBdr>
          <w:divsChild>
            <w:div w:id="1872254923">
              <w:marLeft w:val="0"/>
              <w:marRight w:val="0"/>
              <w:marTop w:val="0"/>
              <w:marBottom w:val="0"/>
              <w:divBdr>
                <w:top w:val="none" w:sz="0" w:space="0" w:color="auto"/>
                <w:left w:val="none" w:sz="0" w:space="0" w:color="auto"/>
                <w:bottom w:val="none" w:sz="0" w:space="0" w:color="auto"/>
                <w:right w:val="none" w:sz="0" w:space="0" w:color="auto"/>
              </w:divBdr>
              <w:divsChild>
                <w:div w:id="1092627942">
                  <w:marLeft w:val="0"/>
                  <w:marRight w:val="0"/>
                  <w:marTop w:val="0"/>
                  <w:marBottom w:val="0"/>
                  <w:divBdr>
                    <w:top w:val="none" w:sz="0" w:space="0" w:color="auto"/>
                    <w:left w:val="none" w:sz="0" w:space="0" w:color="auto"/>
                    <w:bottom w:val="none" w:sz="0" w:space="0" w:color="auto"/>
                    <w:right w:val="none" w:sz="0" w:space="0" w:color="auto"/>
                  </w:divBdr>
                  <w:divsChild>
                    <w:div w:id="1035546966">
                      <w:marLeft w:val="0"/>
                      <w:marRight w:val="0"/>
                      <w:marTop w:val="0"/>
                      <w:marBottom w:val="0"/>
                      <w:divBdr>
                        <w:top w:val="none" w:sz="0" w:space="0" w:color="auto"/>
                        <w:left w:val="none" w:sz="0" w:space="0" w:color="auto"/>
                        <w:bottom w:val="none" w:sz="0" w:space="0" w:color="auto"/>
                        <w:right w:val="none" w:sz="0" w:space="0" w:color="auto"/>
                      </w:divBdr>
                      <w:divsChild>
                        <w:div w:id="774398671">
                          <w:marLeft w:val="15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85691634">
      <w:bodyDiv w:val="1"/>
      <w:marLeft w:val="0"/>
      <w:marRight w:val="0"/>
      <w:marTop w:val="0"/>
      <w:marBottom w:val="0"/>
      <w:divBdr>
        <w:top w:val="none" w:sz="0" w:space="0" w:color="auto"/>
        <w:left w:val="none" w:sz="0" w:space="0" w:color="auto"/>
        <w:bottom w:val="none" w:sz="0" w:space="0" w:color="auto"/>
        <w:right w:val="none" w:sz="0" w:space="0" w:color="auto"/>
      </w:divBdr>
    </w:div>
    <w:div w:id="1131628864">
      <w:bodyDiv w:val="1"/>
      <w:marLeft w:val="0"/>
      <w:marRight w:val="0"/>
      <w:marTop w:val="0"/>
      <w:marBottom w:val="0"/>
      <w:divBdr>
        <w:top w:val="none" w:sz="0" w:space="0" w:color="auto"/>
        <w:left w:val="none" w:sz="0" w:space="0" w:color="auto"/>
        <w:bottom w:val="none" w:sz="0" w:space="0" w:color="auto"/>
        <w:right w:val="none" w:sz="0" w:space="0" w:color="auto"/>
      </w:divBdr>
      <w:divsChild>
        <w:div w:id="1088649265">
          <w:marLeft w:val="374"/>
          <w:marRight w:val="0"/>
          <w:marTop w:val="324"/>
          <w:marBottom w:val="0"/>
          <w:divBdr>
            <w:top w:val="none" w:sz="0" w:space="0" w:color="auto"/>
            <w:left w:val="none" w:sz="0" w:space="0" w:color="auto"/>
            <w:bottom w:val="none" w:sz="0" w:space="0" w:color="auto"/>
            <w:right w:val="none" w:sz="0" w:space="0" w:color="auto"/>
          </w:divBdr>
        </w:div>
        <w:div w:id="865676783">
          <w:marLeft w:val="374"/>
          <w:marRight w:val="0"/>
          <w:marTop w:val="324"/>
          <w:marBottom w:val="0"/>
          <w:divBdr>
            <w:top w:val="none" w:sz="0" w:space="0" w:color="auto"/>
            <w:left w:val="none" w:sz="0" w:space="0" w:color="auto"/>
            <w:bottom w:val="none" w:sz="0" w:space="0" w:color="auto"/>
            <w:right w:val="none" w:sz="0" w:space="0" w:color="auto"/>
          </w:divBdr>
        </w:div>
        <w:div w:id="1646549442">
          <w:marLeft w:val="374"/>
          <w:marRight w:val="0"/>
          <w:marTop w:val="324"/>
          <w:marBottom w:val="0"/>
          <w:divBdr>
            <w:top w:val="none" w:sz="0" w:space="0" w:color="auto"/>
            <w:left w:val="none" w:sz="0" w:space="0" w:color="auto"/>
            <w:bottom w:val="none" w:sz="0" w:space="0" w:color="auto"/>
            <w:right w:val="none" w:sz="0" w:space="0" w:color="auto"/>
          </w:divBdr>
        </w:div>
        <w:div w:id="581643382">
          <w:marLeft w:val="374"/>
          <w:marRight w:val="0"/>
          <w:marTop w:val="324"/>
          <w:marBottom w:val="0"/>
          <w:divBdr>
            <w:top w:val="none" w:sz="0" w:space="0" w:color="auto"/>
            <w:left w:val="none" w:sz="0" w:space="0" w:color="auto"/>
            <w:bottom w:val="none" w:sz="0" w:space="0" w:color="auto"/>
            <w:right w:val="none" w:sz="0" w:space="0" w:color="auto"/>
          </w:divBdr>
        </w:div>
      </w:divsChild>
    </w:div>
    <w:div w:id="1169370379">
      <w:bodyDiv w:val="1"/>
      <w:marLeft w:val="0"/>
      <w:marRight w:val="0"/>
      <w:marTop w:val="0"/>
      <w:marBottom w:val="0"/>
      <w:divBdr>
        <w:top w:val="none" w:sz="0" w:space="0" w:color="auto"/>
        <w:left w:val="none" w:sz="0" w:space="0" w:color="auto"/>
        <w:bottom w:val="none" w:sz="0" w:space="0" w:color="auto"/>
        <w:right w:val="none" w:sz="0" w:space="0" w:color="auto"/>
      </w:divBdr>
    </w:div>
    <w:div w:id="1180042998">
      <w:bodyDiv w:val="1"/>
      <w:marLeft w:val="0"/>
      <w:marRight w:val="0"/>
      <w:marTop w:val="0"/>
      <w:marBottom w:val="0"/>
      <w:divBdr>
        <w:top w:val="none" w:sz="0" w:space="0" w:color="auto"/>
        <w:left w:val="none" w:sz="0" w:space="0" w:color="auto"/>
        <w:bottom w:val="none" w:sz="0" w:space="0" w:color="auto"/>
        <w:right w:val="none" w:sz="0" w:space="0" w:color="auto"/>
      </w:divBdr>
      <w:divsChild>
        <w:div w:id="1775784270">
          <w:marLeft w:val="0"/>
          <w:marRight w:val="0"/>
          <w:marTop w:val="0"/>
          <w:marBottom w:val="0"/>
          <w:divBdr>
            <w:top w:val="none" w:sz="0" w:space="0" w:color="auto"/>
            <w:left w:val="none" w:sz="0" w:space="0" w:color="auto"/>
            <w:bottom w:val="none" w:sz="0" w:space="0" w:color="auto"/>
            <w:right w:val="none" w:sz="0" w:space="0" w:color="auto"/>
          </w:divBdr>
          <w:divsChild>
            <w:div w:id="1958486251">
              <w:marLeft w:val="0"/>
              <w:marRight w:val="0"/>
              <w:marTop w:val="0"/>
              <w:marBottom w:val="0"/>
              <w:divBdr>
                <w:top w:val="none" w:sz="0" w:space="0" w:color="auto"/>
                <w:left w:val="none" w:sz="0" w:space="0" w:color="auto"/>
                <w:bottom w:val="none" w:sz="0" w:space="0" w:color="auto"/>
                <w:right w:val="none" w:sz="0" w:space="0" w:color="auto"/>
              </w:divBdr>
              <w:divsChild>
                <w:div w:id="92020888">
                  <w:marLeft w:val="0"/>
                  <w:marRight w:val="0"/>
                  <w:marTop w:val="0"/>
                  <w:marBottom w:val="0"/>
                  <w:divBdr>
                    <w:top w:val="none" w:sz="0" w:space="0" w:color="auto"/>
                    <w:left w:val="none" w:sz="0" w:space="0" w:color="auto"/>
                    <w:bottom w:val="none" w:sz="0" w:space="0" w:color="auto"/>
                    <w:right w:val="none" w:sz="0" w:space="0" w:color="auto"/>
                  </w:divBdr>
                  <w:divsChild>
                    <w:div w:id="1840270278">
                      <w:marLeft w:val="0"/>
                      <w:marRight w:val="0"/>
                      <w:marTop w:val="0"/>
                      <w:marBottom w:val="0"/>
                      <w:divBdr>
                        <w:top w:val="none" w:sz="0" w:space="0" w:color="auto"/>
                        <w:left w:val="none" w:sz="0" w:space="0" w:color="auto"/>
                        <w:bottom w:val="none" w:sz="0" w:space="0" w:color="auto"/>
                        <w:right w:val="none" w:sz="0" w:space="0" w:color="auto"/>
                      </w:divBdr>
                      <w:divsChild>
                        <w:div w:id="1868718733">
                          <w:marLeft w:val="15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81161318">
      <w:bodyDiv w:val="1"/>
      <w:marLeft w:val="0"/>
      <w:marRight w:val="0"/>
      <w:marTop w:val="0"/>
      <w:marBottom w:val="0"/>
      <w:divBdr>
        <w:top w:val="none" w:sz="0" w:space="0" w:color="auto"/>
        <w:left w:val="none" w:sz="0" w:space="0" w:color="auto"/>
        <w:bottom w:val="none" w:sz="0" w:space="0" w:color="auto"/>
        <w:right w:val="none" w:sz="0" w:space="0" w:color="auto"/>
      </w:divBdr>
      <w:divsChild>
        <w:div w:id="998729340">
          <w:marLeft w:val="446"/>
          <w:marRight w:val="0"/>
          <w:marTop w:val="120"/>
          <w:marBottom w:val="120"/>
          <w:divBdr>
            <w:top w:val="none" w:sz="0" w:space="0" w:color="auto"/>
            <w:left w:val="none" w:sz="0" w:space="0" w:color="auto"/>
            <w:bottom w:val="none" w:sz="0" w:space="0" w:color="auto"/>
            <w:right w:val="none" w:sz="0" w:space="0" w:color="auto"/>
          </w:divBdr>
        </w:div>
      </w:divsChild>
    </w:div>
    <w:div w:id="1278947226">
      <w:bodyDiv w:val="1"/>
      <w:marLeft w:val="0"/>
      <w:marRight w:val="0"/>
      <w:marTop w:val="0"/>
      <w:marBottom w:val="0"/>
      <w:divBdr>
        <w:top w:val="none" w:sz="0" w:space="0" w:color="auto"/>
        <w:left w:val="none" w:sz="0" w:space="0" w:color="auto"/>
        <w:bottom w:val="none" w:sz="0" w:space="0" w:color="auto"/>
        <w:right w:val="none" w:sz="0" w:space="0" w:color="auto"/>
      </w:divBdr>
      <w:divsChild>
        <w:div w:id="835531566">
          <w:marLeft w:val="374"/>
          <w:marRight w:val="0"/>
          <w:marTop w:val="324"/>
          <w:marBottom w:val="0"/>
          <w:divBdr>
            <w:top w:val="none" w:sz="0" w:space="0" w:color="auto"/>
            <w:left w:val="none" w:sz="0" w:space="0" w:color="auto"/>
            <w:bottom w:val="none" w:sz="0" w:space="0" w:color="auto"/>
            <w:right w:val="none" w:sz="0" w:space="0" w:color="auto"/>
          </w:divBdr>
        </w:div>
        <w:div w:id="1636523861">
          <w:marLeft w:val="374"/>
          <w:marRight w:val="0"/>
          <w:marTop w:val="324"/>
          <w:marBottom w:val="0"/>
          <w:divBdr>
            <w:top w:val="none" w:sz="0" w:space="0" w:color="auto"/>
            <w:left w:val="none" w:sz="0" w:space="0" w:color="auto"/>
            <w:bottom w:val="none" w:sz="0" w:space="0" w:color="auto"/>
            <w:right w:val="none" w:sz="0" w:space="0" w:color="auto"/>
          </w:divBdr>
        </w:div>
        <w:div w:id="1451050414">
          <w:marLeft w:val="374"/>
          <w:marRight w:val="0"/>
          <w:marTop w:val="324"/>
          <w:marBottom w:val="0"/>
          <w:divBdr>
            <w:top w:val="none" w:sz="0" w:space="0" w:color="auto"/>
            <w:left w:val="none" w:sz="0" w:space="0" w:color="auto"/>
            <w:bottom w:val="none" w:sz="0" w:space="0" w:color="auto"/>
            <w:right w:val="none" w:sz="0" w:space="0" w:color="auto"/>
          </w:divBdr>
        </w:div>
      </w:divsChild>
    </w:div>
    <w:div w:id="1352564300">
      <w:bodyDiv w:val="1"/>
      <w:marLeft w:val="0"/>
      <w:marRight w:val="0"/>
      <w:marTop w:val="0"/>
      <w:marBottom w:val="0"/>
      <w:divBdr>
        <w:top w:val="none" w:sz="0" w:space="0" w:color="auto"/>
        <w:left w:val="none" w:sz="0" w:space="0" w:color="auto"/>
        <w:bottom w:val="none" w:sz="0" w:space="0" w:color="auto"/>
        <w:right w:val="none" w:sz="0" w:space="0" w:color="auto"/>
      </w:divBdr>
      <w:divsChild>
        <w:div w:id="1976107597">
          <w:marLeft w:val="0"/>
          <w:marRight w:val="0"/>
          <w:marTop w:val="0"/>
          <w:marBottom w:val="0"/>
          <w:divBdr>
            <w:top w:val="none" w:sz="0" w:space="0" w:color="auto"/>
            <w:left w:val="none" w:sz="0" w:space="0" w:color="auto"/>
            <w:bottom w:val="none" w:sz="0" w:space="0" w:color="auto"/>
            <w:right w:val="none" w:sz="0" w:space="0" w:color="auto"/>
          </w:divBdr>
          <w:divsChild>
            <w:div w:id="878587680">
              <w:marLeft w:val="0"/>
              <w:marRight w:val="0"/>
              <w:marTop w:val="0"/>
              <w:marBottom w:val="0"/>
              <w:divBdr>
                <w:top w:val="none" w:sz="0" w:space="0" w:color="auto"/>
                <w:left w:val="none" w:sz="0" w:space="0" w:color="auto"/>
                <w:bottom w:val="none" w:sz="0" w:space="0" w:color="auto"/>
                <w:right w:val="none" w:sz="0" w:space="0" w:color="auto"/>
              </w:divBdr>
              <w:divsChild>
                <w:div w:id="376122766">
                  <w:marLeft w:val="0"/>
                  <w:marRight w:val="0"/>
                  <w:marTop w:val="0"/>
                  <w:marBottom w:val="0"/>
                  <w:divBdr>
                    <w:top w:val="none" w:sz="0" w:space="0" w:color="auto"/>
                    <w:left w:val="none" w:sz="0" w:space="0" w:color="auto"/>
                    <w:bottom w:val="none" w:sz="0" w:space="0" w:color="auto"/>
                    <w:right w:val="none" w:sz="0" w:space="0" w:color="auto"/>
                  </w:divBdr>
                  <w:divsChild>
                    <w:div w:id="1441803888">
                      <w:marLeft w:val="0"/>
                      <w:marRight w:val="0"/>
                      <w:marTop w:val="0"/>
                      <w:marBottom w:val="0"/>
                      <w:divBdr>
                        <w:top w:val="none" w:sz="0" w:space="0" w:color="auto"/>
                        <w:left w:val="none" w:sz="0" w:space="0" w:color="auto"/>
                        <w:bottom w:val="none" w:sz="0" w:space="0" w:color="auto"/>
                        <w:right w:val="none" w:sz="0" w:space="0" w:color="auto"/>
                      </w:divBdr>
                      <w:divsChild>
                        <w:div w:id="482699143">
                          <w:marLeft w:val="15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92923714">
      <w:bodyDiv w:val="1"/>
      <w:marLeft w:val="0"/>
      <w:marRight w:val="0"/>
      <w:marTop w:val="0"/>
      <w:marBottom w:val="0"/>
      <w:divBdr>
        <w:top w:val="none" w:sz="0" w:space="0" w:color="auto"/>
        <w:left w:val="none" w:sz="0" w:space="0" w:color="auto"/>
        <w:bottom w:val="none" w:sz="0" w:space="0" w:color="auto"/>
        <w:right w:val="none" w:sz="0" w:space="0" w:color="auto"/>
      </w:divBdr>
    </w:div>
    <w:div w:id="1401370718">
      <w:bodyDiv w:val="1"/>
      <w:marLeft w:val="0"/>
      <w:marRight w:val="0"/>
      <w:marTop w:val="0"/>
      <w:marBottom w:val="0"/>
      <w:divBdr>
        <w:top w:val="none" w:sz="0" w:space="0" w:color="auto"/>
        <w:left w:val="none" w:sz="0" w:space="0" w:color="auto"/>
        <w:bottom w:val="none" w:sz="0" w:space="0" w:color="auto"/>
        <w:right w:val="none" w:sz="0" w:space="0" w:color="auto"/>
      </w:divBdr>
    </w:div>
    <w:div w:id="1432824146">
      <w:bodyDiv w:val="1"/>
      <w:marLeft w:val="0"/>
      <w:marRight w:val="0"/>
      <w:marTop w:val="0"/>
      <w:marBottom w:val="0"/>
      <w:divBdr>
        <w:top w:val="none" w:sz="0" w:space="0" w:color="auto"/>
        <w:left w:val="none" w:sz="0" w:space="0" w:color="auto"/>
        <w:bottom w:val="none" w:sz="0" w:space="0" w:color="auto"/>
        <w:right w:val="none" w:sz="0" w:space="0" w:color="auto"/>
      </w:divBdr>
    </w:div>
    <w:div w:id="1469980543">
      <w:bodyDiv w:val="1"/>
      <w:marLeft w:val="0"/>
      <w:marRight w:val="0"/>
      <w:marTop w:val="0"/>
      <w:marBottom w:val="0"/>
      <w:divBdr>
        <w:top w:val="none" w:sz="0" w:space="0" w:color="auto"/>
        <w:left w:val="none" w:sz="0" w:space="0" w:color="auto"/>
        <w:bottom w:val="none" w:sz="0" w:space="0" w:color="auto"/>
        <w:right w:val="none" w:sz="0" w:space="0" w:color="auto"/>
      </w:divBdr>
    </w:div>
    <w:div w:id="1484004041">
      <w:bodyDiv w:val="1"/>
      <w:marLeft w:val="0"/>
      <w:marRight w:val="0"/>
      <w:marTop w:val="0"/>
      <w:marBottom w:val="0"/>
      <w:divBdr>
        <w:top w:val="none" w:sz="0" w:space="0" w:color="auto"/>
        <w:left w:val="none" w:sz="0" w:space="0" w:color="auto"/>
        <w:bottom w:val="none" w:sz="0" w:space="0" w:color="auto"/>
        <w:right w:val="none" w:sz="0" w:space="0" w:color="auto"/>
      </w:divBdr>
      <w:divsChild>
        <w:div w:id="1161771294">
          <w:marLeft w:val="446"/>
          <w:marRight w:val="0"/>
          <w:marTop w:val="120"/>
          <w:marBottom w:val="120"/>
          <w:divBdr>
            <w:top w:val="none" w:sz="0" w:space="0" w:color="auto"/>
            <w:left w:val="none" w:sz="0" w:space="0" w:color="auto"/>
            <w:bottom w:val="none" w:sz="0" w:space="0" w:color="auto"/>
            <w:right w:val="none" w:sz="0" w:space="0" w:color="auto"/>
          </w:divBdr>
        </w:div>
      </w:divsChild>
    </w:div>
    <w:div w:id="1530989303">
      <w:bodyDiv w:val="1"/>
      <w:marLeft w:val="0"/>
      <w:marRight w:val="0"/>
      <w:marTop w:val="0"/>
      <w:marBottom w:val="0"/>
      <w:divBdr>
        <w:top w:val="none" w:sz="0" w:space="0" w:color="auto"/>
        <w:left w:val="none" w:sz="0" w:space="0" w:color="auto"/>
        <w:bottom w:val="none" w:sz="0" w:space="0" w:color="auto"/>
        <w:right w:val="none" w:sz="0" w:space="0" w:color="auto"/>
      </w:divBdr>
    </w:div>
    <w:div w:id="1573344457">
      <w:bodyDiv w:val="1"/>
      <w:marLeft w:val="0"/>
      <w:marRight w:val="0"/>
      <w:marTop w:val="0"/>
      <w:marBottom w:val="0"/>
      <w:divBdr>
        <w:top w:val="none" w:sz="0" w:space="0" w:color="auto"/>
        <w:left w:val="none" w:sz="0" w:space="0" w:color="auto"/>
        <w:bottom w:val="none" w:sz="0" w:space="0" w:color="auto"/>
        <w:right w:val="none" w:sz="0" w:space="0" w:color="auto"/>
      </w:divBdr>
    </w:div>
    <w:div w:id="1611817866">
      <w:bodyDiv w:val="1"/>
      <w:marLeft w:val="0"/>
      <w:marRight w:val="0"/>
      <w:marTop w:val="0"/>
      <w:marBottom w:val="0"/>
      <w:divBdr>
        <w:top w:val="none" w:sz="0" w:space="0" w:color="auto"/>
        <w:left w:val="none" w:sz="0" w:space="0" w:color="auto"/>
        <w:bottom w:val="none" w:sz="0" w:space="0" w:color="auto"/>
        <w:right w:val="none" w:sz="0" w:space="0" w:color="auto"/>
      </w:divBdr>
    </w:div>
    <w:div w:id="1645695384">
      <w:bodyDiv w:val="1"/>
      <w:marLeft w:val="0"/>
      <w:marRight w:val="0"/>
      <w:marTop w:val="0"/>
      <w:marBottom w:val="0"/>
      <w:divBdr>
        <w:top w:val="none" w:sz="0" w:space="0" w:color="auto"/>
        <w:left w:val="none" w:sz="0" w:space="0" w:color="auto"/>
        <w:bottom w:val="none" w:sz="0" w:space="0" w:color="auto"/>
        <w:right w:val="none" w:sz="0" w:space="0" w:color="auto"/>
      </w:divBdr>
    </w:div>
    <w:div w:id="1695031411">
      <w:bodyDiv w:val="1"/>
      <w:marLeft w:val="0"/>
      <w:marRight w:val="0"/>
      <w:marTop w:val="0"/>
      <w:marBottom w:val="0"/>
      <w:divBdr>
        <w:top w:val="none" w:sz="0" w:space="0" w:color="auto"/>
        <w:left w:val="none" w:sz="0" w:space="0" w:color="auto"/>
        <w:bottom w:val="none" w:sz="0" w:space="0" w:color="auto"/>
        <w:right w:val="none" w:sz="0" w:space="0" w:color="auto"/>
      </w:divBdr>
      <w:divsChild>
        <w:div w:id="113866236">
          <w:marLeft w:val="0"/>
          <w:marRight w:val="0"/>
          <w:marTop w:val="0"/>
          <w:marBottom w:val="0"/>
          <w:divBdr>
            <w:top w:val="none" w:sz="0" w:space="0" w:color="auto"/>
            <w:left w:val="none" w:sz="0" w:space="0" w:color="auto"/>
            <w:bottom w:val="none" w:sz="0" w:space="0" w:color="auto"/>
            <w:right w:val="none" w:sz="0" w:space="0" w:color="auto"/>
          </w:divBdr>
          <w:divsChild>
            <w:div w:id="924345361">
              <w:marLeft w:val="0"/>
              <w:marRight w:val="0"/>
              <w:marTop w:val="0"/>
              <w:marBottom w:val="0"/>
              <w:divBdr>
                <w:top w:val="none" w:sz="0" w:space="0" w:color="auto"/>
                <w:left w:val="none" w:sz="0" w:space="0" w:color="auto"/>
                <w:bottom w:val="none" w:sz="0" w:space="0" w:color="auto"/>
                <w:right w:val="none" w:sz="0" w:space="0" w:color="auto"/>
              </w:divBdr>
              <w:divsChild>
                <w:div w:id="1200511707">
                  <w:marLeft w:val="0"/>
                  <w:marRight w:val="0"/>
                  <w:marTop w:val="0"/>
                  <w:marBottom w:val="0"/>
                  <w:divBdr>
                    <w:top w:val="none" w:sz="0" w:space="0" w:color="auto"/>
                    <w:left w:val="none" w:sz="0" w:space="0" w:color="auto"/>
                    <w:bottom w:val="none" w:sz="0" w:space="0" w:color="auto"/>
                    <w:right w:val="none" w:sz="0" w:space="0" w:color="auto"/>
                  </w:divBdr>
                  <w:divsChild>
                    <w:div w:id="1059982425">
                      <w:marLeft w:val="0"/>
                      <w:marRight w:val="0"/>
                      <w:marTop w:val="0"/>
                      <w:marBottom w:val="0"/>
                      <w:divBdr>
                        <w:top w:val="none" w:sz="0" w:space="0" w:color="auto"/>
                        <w:left w:val="none" w:sz="0" w:space="0" w:color="auto"/>
                        <w:bottom w:val="none" w:sz="0" w:space="0" w:color="auto"/>
                        <w:right w:val="none" w:sz="0" w:space="0" w:color="auto"/>
                      </w:divBdr>
                      <w:divsChild>
                        <w:div w:id="241137711">
                          <w:marLeft w:val="15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11482165">
      <w:bodyDiv w:val="1"/>
      <w:marLeft w:val="0"/>
      <w:marRight w:val="0"/>
      <w:marTop w:val="0"/>
      <w:marBottom w:val="0"/>
      <w:divBdr>
        <w:top w:val="none" w:sz="0" w:space="0" w:color="auto"/>
        <w:left w:val="none" w:sz="0" w:space="0" w:color="auto"/>
        <w:bottom w:val="none" w:sz="0" w:space="0" w:color="auto"/>
        <w:right w:val="none" w:sz="0" w:space="0" w:color="auto"/>
      </w:divBdr>
    </w:div>
    <w:div w:id="2053722918">
      <w:bodyDiv w:val="1"/>
      <w:marLeft w:val="0"/>
      <w:marRight w:val="0"/>
      <w:marTop w:val="0"/>
      <w:marBottom w:val="0"/>
      <w:divBdr>
        <w:top w:val="none" w:sz="0" w:space="0" w:color="auto"/>
        <w:left w:val="none" w:sz="0" w:space="0" w:color="auto"/>
        <w:bottom w:val="none" w:sz="0" w:space="0" w:color="auto"/>
        <w:right w:val="none" w:sz="0" w:space="0" w:color="auto"/>
      </w:divBdr>
      <w:divsChild>
        <w:div w:id="1624848082">
          <w:marLeft w:val="374"/>
          <w:marRight w:val="0"/>
          <w:marTop w:val="259"/>
          <w:marBottom w:val="0"/>
          <w:divBdr>
            <w:top w:val="none" w:sz="0" w:space="0" w:color="auto"/>
            <w:left w:val="none" w:sz="0" w:space="0" w:color="auto"/>
            <w:bottom w:val="none" w:sz="0" w:space="0" w:color="auto"/>
            <w:right w:val="none" w:sz="0" w:space="0" w:color="auto"/>
          </w:divBdr>
        </w:div>
        <w:div w:id="1980842850">
          <w:marLeft w:val="374"/>
          <w:marRight w:val="0"/>
          <w:marTop w:val="259"/>
          <w:marBottom w:val="0"/>
          <w:divBdr>
            <w:top w:val="none" w:sz="0" w:space="0" w:color="auto"/>
            <w:left w:val="none" w:sz="0" w:space="0" w:color="auto"/>
            <w:bottom w:val="none" w:sz="0" w:space="0" w:color="auto"/>
            <w:right w:val="none" w:sz="0" w:space="0" w:color="auto"/>
          </w:divBdr>
        </w:div>
        <w:div w:id="1095201797">
          <w:marLeft w:val="374"/>
          <w:marRight w:val="0"/>
          <w:marTop w:val="259"/>
          <w:marBottom w:val="0"/>
          <w:divBdr>
            <w:top w:val="none" w:sz="0" w:space="0" w:color="auto"/>
            <w:left w:val="none" w:sz="0" w:space="0" w:color="auto"/>
            <w:bottom w:val="none" w:sz="0" w:space="0" w:color="auto"/>
            <w:right w:val="none" w:sz="0" w:space="0" w:color="auto"/>
          </w:divBdr>
        </w:div>
        <w:div w:id="2015380105">
          <w:marLeft w:val="374"/>
          <w:marRight w:val="0"/>
          <w:marTop w:val="259"/>
          <w:marBottom w:val="0"/>
          <w:divBdr>
            <w:top w:val="none" w:sz="0" w:space="0" w:color="auto"/>
            <w:left w:val="none" w:sz="0" w:space="0" w:color="auto"/>
            <w:bottom w:val="none" w:sz="0" w:space="0" w:color="auto"/>
            <w:right w:val="none" w:sz="0" w:space="0" w:color="auto"/>
          </w:divBdr>
        </w:div>
        <w:div w:id="1688218323">
          <w:marLeft w:val="374"/>
          <w:marRight w:val="0"/>
          <w:marTop w:val="259"/>
          <w:marBottom w:val="0"/>
          <w:divBdr>
            <w:top w:val="none" w:sz="0" w:space="0" w:color="auto"/>
            <w:left w:val="none" w:sz="0" w:space="0" w:color="auto"/>
            <w:bottom w:val="none" w:sz="0" w:space="0" w:color="auto"/>
            <w:right w:val="none" w:sz="0" w:space="0" w:color="auto"/>
          </w:divBdr>
        </w:div>
      </w:divsChild>
    </w:div>
    <w:div w:id="2062165519">
      <w:bodyDiv w:val="1"/>
      <w:marLeft w:val="0"/>
      <w:marRight w:val="0"/>
      <w:marTop w:val="0"/>
      <w:marBottom w:val="0"/>
      <w:divBdr>
        <w:top w:val="none" w:sz="0" w:space="0" w:color="auto"/>
        <w:left w:val="none" w:sz="0" w:space="0" w:color="auto"/>
        <w:bottom w:val="none" w:sz="0" w:space="0" w:color="auto"/>
        <w:right w:val="none" w:sz="0" w:space="0" w:color="auto"/>
      </w:divBdr>
      <w:divsChild>
        <w:div w:id="2059820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intratta.na.xom.com/emdn/sbps/docs/safety/jsa/JSA_Coupling_Inspection_Paper_Mill.xls" TargetMode="External"/><Relationship Id="rId21" Type="http://schemas.openxmlformats.org/officeDocument/2006/relationships/hyperlink" Target="http://intratta.na.xom.com/emdn/sbps/safety/third_party_site_safety.html" TargetMode="External"/><Relationship Id="rId22" Type="http://schemas.openxmlformats.org/officeDocument/2006/relationships/hyperlink" Target="http://www.rexnord.com/sites/process/TechLibrary/Pages/InfoLibrarySearchPage.aspx?Group=Couplings" TargetMode="External"/><Relationship Id="rId23" Type="http://schemas.openxmlformats.org/officeDocument/2006/relationships/hyperlink" Target="http://www.lovejoy-inc.com/resources/installation-instructions.aspx" TargetMode="External"/><Relationship Id="rId24" Type="http://schemas.openxmlformats.org/officeDocument/2006/relationships/hyperlink" Target="http://www.emersonindustrial.com/en-US/powertransmissionsolutions/documentsearch/Pages/document-search.aspx" TargetMode="External"/><Relationship Id="rId25" Type="http://schemas.openxmlformats.org/officeDocument/2006/relationships/hyperlink" Target="http://ishareteam2.na.xom.com/sites/LSSG031/TechResources/Tech%20Resources%20Docs/Coupling%20Inspection%20Check%20sheet.doc" TargetMode="External"/><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9.emf"/><Relationship Id="rId31" Type="http://schemas.openxmlformats.org/officeDocument/2006/relationships/image" Target="media/image10.emf"/><Relationship Id="rId32" Type="http://schemas.openxmlformats.org/officeDocument/2006/relationships/image" Target="media/image11.png"/><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12.png"/><Relationship Id="rId34" Type="http://schemas.openxmlformats.org/officeDocument/2006/relationships/image" Target="media/image13.emf"/><Relationship Id="rId35" Type="http://schemas.openxmlformats.org/officeDocument/2006/relationships/image" Target="media/image14.emf"/><Relationship Id="rId36" Type="http://schemas.openxmlformats.org/officeDocument/2006/relationships/hyperlink" Target="http://ishareteam3.na.xom.com/sites/LSSG035/VDR%20Document/IP%20Coupling%20Inspection%20support%20-073013.pdf" TargetMode="Externa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hyperlink" Target="http://intratta.na.xom.com/emdn/sbps/docs/safety/jsa/JSA_Coupling_Inspection_Paper_Mill.xls" TargetMode="External"/><Relationship Id="rId17" Type="http://schemas.openxmlformats.org/officeDocument/2006/relationships/hyperlink" Target="http://ishareteam2.na.xom.com/sites/LSSG031/TechResources/Tech%20Resources%20Docs/Forms/Product%20Applications.aspx?PageView=Shared&amp;InitialTabId=Ribbon.WebPartPage&amp;VisibilityContext=WSSWebPartPage" TargetMode="External"/><Relationship Id="rId18" Type="http://schemas.openxmlformats.org/officeDocument/2006/relationships/hyperlink" Target="http://ishareteam2.na.xom.com/sites/LSSG031/TechResources/Tech%20Resources%20Docs/Coupling%20Inspection%20Check%20sheet.doc" TargetMode="External"/><Relationship Id="rId19" Type="http://schemas.openxmlformats.org/officeDocument/2006/relationships/hyperlink" Target="http://ishareteam2.na.xom.com/sites/LSSG031/TechResources/Tech%20Resources%20Docs/Gear%20Coupling%20Inspection%20Video.mpg" TargetMode="External"/><Relationship Id="rId37" Type="http://schemas.openxmlformats.org/officeDocument/2006/relationships/hyperlink" Target="http://emgs.dct.na.xom.com/ls_roar/industrial/1-816-1520/2010/gp_bi_2010_coupling_root_cause_investigation_binder.pdf" TargetMode="External"/><Relationship Id="rId38" Type="http://schemas.openxmlformats.org/officeDocument/2006/relationships/image" Target="media/image15.emf"/><Relationship Id="rId39" Type="http://schemas.openxmlformats.org/officeDocument/2006/relationships/image" Target="media/image16.emf"/><Relationship Id="rId40" Type="http://schemas.openxmlformats.org/officeDocument/2006/relationships/image" Target="media/image17.png"/><Relationship Id="rId41" Type="http://schemas.openxmlformats.org/officeDocument/2006/relationships/image" Target="media/image18.emf"/><Relationship Id="rId42" Type="http://schemas.openxmlformats.org/officeDocument/2006/relationships/image" Target="media/image19.tmp"/><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53CB491F7A0648BA61A26CD54F2533" ma:contentTypeVersion="1" ma:contentTypeDescription="Create a new document." ma:contentTypeScope="" ma:versionID="203439b3a99009143aa479a6fc3df1ee">
  <xsd:schema xmlns:xsd="http://www.w3.org/2001/XMLSchema" xmlns:xs="http://www.w3.org/2001/XMLSchema" xmlns:p="http://schemas.microsoft.com/office/2006/metadata/properties" xmlns:ns2="4430984a-7f9b-4cd0-8197-f0e8b2c49224" targetNamespace="http://schemas.microsoft.com/office/2006/metadata/properties" ma:root="true" ma:fieldsID="350ed31a4909158abf5ee5c9a3a0fe17" ns2:_="">
    <xsd:import namespace="4430984a-7f9b-4cd0-8197-f0e8b2c49224"/>
    <xsd:element name="properties">
      <xsd:complexType>
        <xsd:sequence>
          <xsd:element name="documentManagement">
            <xsd:complexType>
              <xsd:all>
                <xsd:element ref="ns2:MPI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30984a-7f9b-4cd0-8197-f0e8b2c49224" elementFormDefault="qualified">
    <xsd:import namespace="http://schemas.microsoft.com/office/2006/documentManagement/types"/>
    <xsd:import namespace="http://schemas.microsoft.com/office/infopath/2007/PartnerControls"/>
    <xsd:element name="MPI_x0020_Classification" ma:index="8" ma:displayName="MPI Classification" ma:default="Not Classified" ma:format="Dropdown" ma:internalName="MPI_x0020_Classification" ma:readOnly="false">
      <xsd:simpleType>
        <xsd:restriction base="dms:Choice">
          <xsd:enumeration value="Not Classified"/>
          <xsd:enumeration value="Proprietary"/>
          <xsd:enumeration value="Private"/>
          <xsd:enumeration value="Restricted Distribu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PI_x0020_Classification xmlns="4430984a-7f9b-4cd0-8197-f0e8b2c49224">Not Classified</MPI_x0020_Classifica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7D86A-A8B3-4462-8E1D-8D3ED70AC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30984a-7f9b-4cd0-8197-f0e8b2c492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85191B-936E-4D7B-A161-31E9255DFDF5}">
  <ds:schemaRefs>
    <ds:schemaRef ds:uri="http://schemas.microsoft.com/sharepoint/v3/contenttype/forms"/>
  </ds:schemaRefs>
</ds:datastoreItem>
</file>

<file path=customXml/itemProps3.xml><?xml version="1.0" encoding="utf-8"?>
<ds:datastoreItem xmlns:ds="http://schemas.openxmlformats.org/officeDocument/2006/customXml" ds:itemID="{42D4890B-252B-47AF-BDCE-76FC99D3F796}">
  <ds:schemaRefs>
    <ds:schemaRef ds:uri="http://purl.org/dc/dcmitype/"/>
    <ds:schemaRef ds:uri="http://schemas.microsoft.com/office/infopath/2007/PartnerControls"/>
    <ds:schemaRef ds:uri="http://purl.org/dc/elements/1.1/"/>
    <ds:schemaRef ds:uri="http://schemas.microsoft.com/office/2006/metadata/properties"/>
    <ds:schemaRef ds:uri="4430984a-7f9b-4cd0-8197-f0e8b2c49224"/>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F23CBF53-E71E-B243-AFD7-EBE409A94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1938</Words>
  <Characters>11051</Characters>
  <Application>Microsoft Macintosh Word</Application>
  <DocSecurity>0</DocSecurity>
  <Lines>92</Lines>
  <Paragraphs>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Coupling Inspections</vt:lpstr>
      <vt:lpstr>SOP ODI OHW</vt:lpstr>
    </vt:vector>
  </TitlesOfParts>
  <Company>ExxonMobil or Affiliate</Company>
  <LinksUpToDate>false</LinksUpToDate>
  <CharactersWithSpaces>12964</CharactersWithSpaces>
  <SharedDoc>false</SharedDoc>
  <HLinks>
    <vt:vector size="42" baseType="variant">
      <vt:variant>
        <vt:i4>131138</vt:i4>
      </vt:variant>
      <vt:variant>
        <vt:i4>32</vt:i4>
      </vt:variant>
      <vt:variant>
        <vt:i4>0</vt:i4>
      </vt:variant>
      <vt:variant>
        <vt:i4>5</vt:i4>
      </vt:variant>
      <vt:variant>
        <vt:lpwstr>http://www.skf.com/portal/skf/home/products?maincatalogue=1&amp;newlink=1&amp;lang=en</vt:lpwstr>
      </vt:variant>
      <vt:variant>
        <vt:lpwstr/>
      </vt:variant>
      <vt:variant>
        <vt:i4>4784249</vt:i4>
      </vt:variant>
      <vt:variant>
        <vt:i4>23</vt:i4>
      </vt:variant>
      <vt:variant>
        <vt:i4>0</vt:i4>
      </vt:variant>
      <vt:variant>
        <vt:i4>5</vt:i4>
      </vt:variant>
      <vt:variant>
        <vt:lpwstr>http://intratta.na.xom.com/emdn/sbps/technical/product_apps/prod_apps_bearings.html</vt:lpwstr>
      </vt:variant>
      <vt:variant>
        <vt:lpwstr/>
      </vt:variant>
      <vt:variant>
        <vt:i4>5570646</vt:i4>
      </vt:variant>
      <vt:variant>
        <vt:i4>17</vt:i4>
      </vt:variant>
      <vt:variant>
        <vt:i4>0</vt:i4>
      </vt:variant>
      <vt:variant>
        <vt:i4>5</vt:i4>
      </vt:variant>
      <vt:variant>
        <vt:lpwstr>http://intratta.na.xom.com/emdn/sbps/technical/lubrication_dispensing/Manual_Greasing/TIS-20 Grease Lubricated Plain Bearings.doc</vt:lpwstr>
      </vt:variant>
      <vt:variant>
        <vt:lpwstr/>
      </vt:variant>
      <vt:variant>
        <vt:i4>1376268</vt:i4>
      </vt:variant>
      <vt:variant>
        <vt:i4>14</vt:i4>
      </vt:variant>
      <vt:variant>
        <vt:i4>0</vt:i4>
      </vt:variant>
      <vt:variant>
        <vt:i4>5</vt:i4>
      </vt:variant>
      <vt:variant>
        <vt:lpwstr>http://intratta.na.xom.com/emdn/sbps/technical/technical_bulletins/Regreasing_Rolling_Element_Bearings.pdf</vt:lpwstr>
      </vt:variant>
      <vt:variant>
        <vt:lpwstr/>
      </vt:variant>
      <vt:variant>
        <vt:i4>5963864</vt:i4>
      </vt:variant>
      <vt:variant>
        <vt:i4>11</vt:i4>
      </vt:variant>
      <vt:variant>
        <vt:i4>0</vt:i4>
      </vt:variant>
      <vt:variant>
        <vt:i4>5</vt:i4>
      </vt:variant>
      <vt:variant>
        <vt:lpwstr>http://intratta.na.xom.com/emdn/sbps/technical/technical_bulletins/Grease_Lubricated_Plain_Bearings.pdf</vt:lpwstr>
      </vt:variant>
      <vt:variant>
        <vt:lpwstr/>
      </vt:variant>
      <vt:variant>
        <vt:i4>6225982</vt:i4>
      </vt:variant>
      <vt:variant>
        <vt:i4>8</vt:i4>
      </vt:variant>
      <vt:variant>
        <vt:i4>0</vt:i4>
      </vt:variant>
      <vt:variant>
        <vt:i4>5</vt:i4>
      </vt:variant>
      <vt:variant>
        <vt:lpwstr>mailto:tsc.amerias@exxonmobil.com</vt:lpwstr>
      </vt:variant>
      <vt:variant>
        <vt:lpwstr/>
      </vt:variant>
      <vt:variant>
        <vt:i4>655434</vt:i4>
      </vt:variant>
      <vt:variant>
        <vt:i4>5</vt:i4>
      </vt:variant>
      <vt:variant>
        <vt:i4>0</vt:i4>
      </vt:variant>
      <vt:variant>
        <vt:i4>5</vt:i4>
      </vt:variant>
      <vt:variant>
        <vt:lpwstr>http://intratta.na.xom.com/emdn/sbps/docs/safety/jsa/JSA_Wet_End_or_Dryer_Bearing_Inspection_Paper_Mill.xls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Coupling Inspections</dc:title>
  <dc:creator>Brace, Eric R</dc:creator>
  <cp:keywords>Coupling</cp:keywords>
  <cp:lastModifiedBy>Dawn Carlson</cp:lastModifiedBy>
  <cp:revision>5</cp:revision>
  <cp:lastPrinted>2012-05-14T02:08:00Z</cp:lastPrinted>
  <dcterms:created xsi:type="dcterms:W3CDTF">2016-05-24T15:23:00Z</dcterms:created>
  <dcterms:modified xsi:type="dcterms:W3CDTF">2017-07-05T20:21:00Z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562690008</vt:i4>
  </property>
  <property fmtid="{D5CDD505-2E9C-101B-9397-08002B2CF9AE}" pid="3" name="ContentTypeId">
    <vt:lpwstr>0x0101007253CB491F7A0648BA61A26CD54F2533</vt:lpwstr>
  </property>
  <property fmtid="{D5CDD505-2E9C-101B-9397-08002B2CF9AE}" pid="4" name="Chief Engineer Name">
    <vt:lpwstr>10;#Sewall, John O</vt:lpwstr>
  </property>
  <property fmtid="{D5CDD505-2E9C-101B-9397-08002B2CF9AE}" pid="5" name="Product Family">
    <vt:lpwstr>VARIOUS</vt:lpwstr>
  </property>
  <property fmtid="{D5CDD505-2E9C-101B-9397-08002B2CF9AE}" pid="6" name="Application">
    <vt:lpwstr>Couplings</vt:lpwstr>
  </property>
  <property fmtid="{D5CDD505-2E9C-101B-9397-08002B2CF9AE}" pid="7" name="Initiative Name">
    <vt:lpwstr>SOP</vt:lpwstr>
  </property>
  <property fmtid="{D5CDD505-2E9C-101B-9397-08002B2CF9AE}" pid="8" name="Cluster / Region">
    <vt:lpwstr>All/Various Clusters/Regions</vt:lpwstr>
  </property>
  <property fmtid="{D5CDD505-2E9C-101B-9397-08002B2CF9AE}" pid="9" name="_AdHocReviewCycleID">
    <vt:i4>204876963</vt:i4>
  </property>
  <property fmtid="{D5CDD505-2E9C-101B-9397-08002B2CF9AE}" pid="10" name="_NewReviewCycle">
    <vt:lpwstr/>
  </property>
  <property fmtid="{D5CDD505-2E9C-101B-9397-08002B2CF9AE}" pid="11" name="_EmailSubject">
    <vt:lpwstr>Mobil Serv Status 05-16-16</vt:lpwstr>
  </property>
  <property fmtid="{D5CDD505-2E9C-101B-9397-08002B2CF9AE}" pid="12" name="_AuthorEmail">
    <vt:lpwstr>greg.s.engel@exxonmobil.com</vt:lpwstr>
  </property>
  <property fmtid="{D5CDD505-2E9C-101B-9397-08002B2CF9AE}" pid="13" name="_AuthorEmailDisplayName">
    <vt:lpwstr>Engel, Greg S</vt:lpwstr>
  </property>
</Properties>
</file>